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FBBE7">
      <w:pPr>
        <w:pStyle w:val="2"/>
        <w:rPr>
          <w:highlight w:val="none"/>
        </w:rPr>
      </w:pPr>
      <w:bookmarkStart w:id="0" w:name="header"/>
      <w:bookmarkEnd w:id="0"/>
      <w:bookmarkStart w:id="1" w:name="ai-native-fde-行为化能力测评与强化训练体系"/>
      <w:bookmarkStart w:id="2" w:name="content"/>
      <w:bookmarkStart w:id="11" w:name="_GoBack"/>
      <w:bookmarkEnd w:id="11"/>
      <w:r>
        <w:rPr>
          <w:highlight w:val="none"/>
        </w:rPr>
        <w:t>AI Native × FDE</w:t>
      </w:r>
      <w:r>
        <w:rPr>
          <w:highlight w:val="none"/>
        </w:rPr>
        <w:t xml:space="preserve"> </w:t>
      </w:r>
      <w:r>
        <w:rPr>
          <w:rFonts w:hint="eastAsia"/>
          <w:highlight w:val="none"/>
        </w:rPr>
        <w:t>行为化能力测评与强化训练体系</w:t>
      </w:r>
    </w:p>
    <w:p w14:paraId="41689D26">
      <w:pPr>
        <w:pStyle w:val="4"/>
      </w:pPr>
      <w:bookmarkStart w:id="3" w:name="执行摘要"/>
      <w:r>
        <w:rPr>
          <w:rFonts w:hint="eastAsia"/>
        </w:rPr>
        <w:t>执行摘要</w:t>
      </w:r>
    </w:p>
    <w:p w14:paraId="4213CFB0">
      <w:pPr>
        <w:pStyle w:val="23"/>
      </w:pPr>
      <w:r>
        <w:rPr>
          <w:rFonts w:hint="eastAsia"/>
        </w:rPr>
        <w:t>这套体系的目标不是判断你“懂不懂</w:t>
      </w:r>
      <w:r>
        <w:t xml:space="preserve"> </w:t>
      </w:r>
      <w:r>
        <w:rPr>
          <w:rFonts w:hint="eastAsia"/>
        </w:rPr>
        <w:t>AI”，也不是判断你“会不会使用</w:t>
      </w:r>
      <w:r>
        <w:t xml:space="preserve"> ChatGPT、Codex、Claude </w:t>
      </w:r>
      <w:r>
        <w:rPr>
          <w:rFonts w:hint="eastAsia"/>
        </w:rPr>
        <w:t>Code”，而是回答一个更严格的问题：</w:t>
      </w:r>
    </w:p>
    <w:p w14:paraId="0465D0CD">
      <w:pPr>
        <w:pStyle w:val="13"/>
      </w:pPr>
      <w:r>
        <w:rPr>
          <w:rFonts w:hint="eastAsia"/>
          <w:b/>
          <w:bCs/>
        </w:rPr>
        <w:t>面对陌生、模糊、信息不足、模型能力持续变化的真实业务问题，你是否能够稳定地完成：发现问题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收敛问题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判断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>机会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设计人机工作流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快速实现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定义</w:t>
      </w:r>
      <w:r>
        <w:rPr>
          <w:b/>
          <w:bCs/>
        </w:rPr>
        <w:t xml:space="preserve"> Eval → </w:t>
      </w:r>
      <w:r>
        <w:rPr>
          <w:rFonts w:hint="eastAsia"/>
          <w:b/>
          <w:bCs/>
        </w:rPr>
        <w:t>调试</w:t>
      </w:r>
      <w:r>
        <w:rPr>
          <w:b/>
          <w:bCs/>
        </w:rPr>
        <w:t xml:space="preserve"> Bad Case → </w:t>
      </w:r>
      <w:r>
        <w:rPr>
          <w:rFonts w:hint="eastAsia"/>
          <w:b/>
          <w:bCs/>
        </w:rPr>
        <w:t>上线验证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沉淀复用。</w:t>
      </w:r>
    </w:p>
    <w:p w14:paraId="542DCD32">
      <w:pPr>
        <w:pStyle w:val="23"/>
      </w:pPr>
      <w:r>
        <w:rPr>
          <w:rFonts w:hint="eastAsia"/>
        </w:rPr>
        <w:t>这与当前</w:t>
      </w:r>
      <w:r>
        <w:t xml:space="preserve"> OpenAI </w:t>
      </w:r>
      <w:r>
        <w:rPr>
          <w:rFonts w:hint="eastAsia"/>
        </w:rPr>
        <w:t>对</w:t>
      </w:r>
      <w:r>
        <w:t xml:space="preserve"> Forward Deployed Engineer </w:t>
      </w:r>
      <w:r>
        <w:rPr>
          <w:rFonts w:hint="eastAsia"/>
        </w:rPr>
        <w:t>的实际定义高度一致。OpenAI</w:t>
      </w:r>
      <w:r>
        <w:t xml:space="preserve"> </w:t>
      </w:r>
      <w:r>
        <w:rPr>
          <w:rFonts w:hint="eastAsia"/>
        </w:rPr>
        <w:t>当前</w:t>
      </w:r>
      <w:r>
        <w:t xml:space="preserve"> FDE </w:t>
      </w:r>
      <w:r>
        <w:rPr>
          <w:rFonts w:hint="eastAsia"/>
        </w:rPr>
        <w:t>岗位要求从</w:t>
      </w:r>
      <w:r>
        <w:t xml:space="preserve"> discovery、technical scoping、system design、build </w:t>
      </w:r>
      <w:r>
        <w:rPr>
          <w:rFonts w:hint="eastAsia"/>
        </w:rPr>
        <w:t>一直到</w:t>
      </w:r>
      <w:r>
        <w:t xml:space="preserve"> production rollout </w:t>
      </w:r>
      <w:r>
        <w:rPr>
          <w:rFonts w:hint="eastAsia"/>
        </w:rPr>
        <w:t>全链路负责，并用生产采用、可量化的工作流影响和</w:t>
      </w:r>
      <w:r>
        <w:t xml:space="preserve"> eval-driven feedback </w:t>
      </w:r>
      <w:r>
        <w:rPr>
          <w:rFonts w:hint="eastAsia"/>
        </w:rPr>
        <w:t>衡量成功；岗位同时明确要求在必要时直接写代码，并把有效模式沉淀为工具、playbook</w:t>
      </w:r>
      <w:r>
        <w:t xml:space="preserve"> </w:t>
      </w:r>
      <w:r>
        <w:rPr>
          <w:rFonts w:hint="eastAsia"/>
        </w:rPr>
        <w:t>或可复用</w:t>
      </w:r>
      <w:r>
        <w:t xml:space="preserve"> building </w:t>
      </w:r>
      <w:r>
        <w:rPr>
          <w:rFonts w:hint="eastAsia"/>
        </w:rPr>
        <w:t>blocks。医疗</w:t>
      </w:r>
      <w:r>
        <w:t xml:space="preserve"> FDE </w:t>
      </w:r>
      <w:r>
        <w:rPr>
          <w:rFonts w:hint="eastAsia"/>
        </w:rPr>
        <w:t>岗位进一步把架构、实现、评测、生产化、handoff、human-review、observability、acceptance</w:t>
      </w:r>
      <w:r>
        <w:t xml:space="preserve"> criteria </w:t>
      </w:r>
      <w:r>
        <w:rPr>
          <w:rFonts w:hint="eastAsia"/>
        </w:rPr>
        <w:t>都纳入职责。</w:t>
      </w:r>
      <w:r>
        <w:fldChar w:fldCharType="begin"/>
      </w:r>
      <w:r>
        <w:instrText xml:space="preserve"> HYPERLINK "https://openai.com/careers/forward-deployed-engineer-%28fde%29-sf-san-francisco/" \h </w:instrText>
      </w:r>
      <w:r>
        <w:fldChar w:fldCharType="separate"/>
      </w:r>
      <w:r>
        <w:rPr>
          <w:rStyle w:val="20"/>
        </w:rPr>
        <w:t>[1]</w:t>
      </w:r>
      <w:r>
        <w:rPr>
          <w:rStyle w:val="20"/>
        </w:rPr>
        <w:fldChar w:fldCharType="end"/>
      </w:r>
    </w:p>
    <w:p w14:paraId="7F0923FB">
      <w:pPr>
        <w:pStyle w:val="3"/>
      </w:pPr>
      <w:r>
        <w:rPr>
          <w:rFonts w:hint="eastAsia"/>
        </w:rPr>
        <w:t>因此，你老师提出的四项能力：</w:t>
      </w:r>
    </w:p>
    <w:p w14:paraId="10F2333F">
      <w:pPr>
        <w:pStyle w:val="3"/>
      </w:pPr>
      <w:r>
        <w:rPr>
          <w:rFonts w:hint="eastAsia"/>
          <w:b/>
          <w:bCs/>
        </w:rPr>
        <w:t>技术判断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机会判断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方案判断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评测判断</w:t>
      </w:r>
    </w:p>
    <w:p w14:paraId="074C84C2">
      <w:pPr>
        <w:pStyle w:val="3"/>
      </w:pPr>
      <w:r>
        <w:rPr>
          <w:rFonts w:hint="eastAsia"/>
        </w:rPr>
        <w:t>应该被视为核心决策层；但要达到真正的</w:t>
      </w:r>
      <w:r>
        <w:t xml:space="preserve"> AI Native + </w:t>
      </w:r>
      <w:r>
        <w:rPr>
          <w:rFonts w:hint="eastAsia"/>
        </w:rPr>
        <w:t>FDE，还必须叠加：</w:t>
      </w:r>
    </w:p>
    <w:p w14:paraId="06C13350">
      <w:pPr>
        <w:pStyle w:val="3"/>
      </w:pPr>
      <w:r>
        <w:rPr>
          <w:rFonts w:hint="eastAsia"/>
          <w:b/>
          <w:bCs/>
        </w:rPr>
        <w:t>问题收敛、AI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工作流设计、即时学习与“会忘”、知行合一、Bad</w:t>
      </w:r>
      <w:r>
        <w:rPr>
          <w:b/>
          <w:bCs/>
        </w:rPr>
        <w:t xml:space="preserve"> Case </w:t>
      </w:r>
      <w:r>
        <w:rPr>
          <w:rFonts w:hint="eastAsia"/>
          <w:b/>
          <w:bCs/>
        </w:rPr>
        <w:t>调试、工程闭环、部署采用、复用沉淀。</w:t>
      </w:r>
    </w:p>
    <w:p w14:paraId="0B77D2DF">
      <w:pPr>
        <w:pStyle w:val="3"/>
      </w:pPr>
      <w:r>
        <w:rPr>
          <w:rFonts w:hint="eastAsia"/>
        </w:rPr>
        <w:t>当前</w:t>
      </w:r>
      <w:r>
        <w:t xml:space="preserve"> agent-first </w:t>
      </w:r>
      <w:r>
        <w:rPr>
          <w:rFonts w:hint="eastAsia"/>
        </w:rPr>
        <w:t>工程实践也正在强化这一变化。OpenAI</w:t>
      </w:r>
      <w:r>
        <w:t xml:space="preserve"> </w:t>
      </w:r>
      <w:r>
        <w:rPr>
          <w:rFonts w:hint="eastAsia"/>
        </w:rPr>
        <w:t>在</w:t>
      </w:r>
      <w:r>
        <w:t xml:space="preserve"> 2026 </w:t>
      </w:r>
      <w:r>
        <w:rPr>
          <w:rFonts w:hint="eastAsia"/>
        </w:rPr>
        <w:t>年的</w:t>
      </w:r>
      <w:r>
        <w:t xml:space="preserve"> Harness Engineering </w:t>
      </w:r>
      <w:r>
        <w:rPr>
          <w:rFonts w:hint="eastAsia"/>
        </w:rPr>
        <w:t>实践中，把人的工作概括为从“亲自写代码”转向设计环境、明确意图、提供工具与反馈循环；当</w:t>
      </w:r>
      <w:r>
        <w:t xml:space="preserve"> agent </w:t>
      </w:r>
      <w:r>
        <w:rPr>
          <w:rFonts w:hint="eastAsia"/>
        </w:rPr>
        <w:t>失败时，重点不是“再试一次”，而是定位缺失的能力、上下文、工具、架构或验证机制。</w:t>
      </w:r>
      <w:r>
        <w:fldChar w:fldCharType="begin"/>
      </w:r>
      <w:r>
        <w:instrText xml:space="preserve"> HYPERLINK "https://openai.com/index/harness-engineering/" \h </w:instrText>
      </w:r>
      <w:r>
        <w:fldChar w:fldCharType="separate"/>
      </w:r>
      <w:r>
        <w:rPr>
          <w:rStyle w:val="20"/>
        </w:rPr>
        <w:t>[2]</w:t>
      </w:r>
      <w:r>
        <w:rPr>
          <w:rStyle w:val="20"/>
        </w:rPr>
        <w:fldChar w:fldCharType="end"/>
      </w:r>
      <w:r>
        <w:t xml:space="preserve"> Anthropic </w:t>
      </w:r>
      <w:r>
        <w:rPr>
          <w:rFonts w:hint="eastAsia"/>
        </w:rPr>
        <w:t>对约</w:t>
      </w:r>
      <w:r>
        <w:t xml:space="preserve"> 40 </w:t>
      </w:r>
      <w:r>
        <w:rPr>
          <w:rFonts w:hint="eastAsia"/>
        </w:rPr>
        <w:t>万个</w:t>
      </w:r>
      <w:r>
        <w:t xml:space="preserve"> Claude Code </w:t>
      </w:r>
      <w:r>
        <w:rPr>
          <w:rFonts w:hint="eastAsia"/>
        </w:rPr>
        <w:t>交互会话的研究同样观察到，人通常掌握更多“做什么”的规划决策，而</w:t>
      </w:r>
      <w:r>
        <w:t xml:space="preserve"> agent </w:t>
      </w:r>
      <w:r>
        <w:rPr>
          <w:rFonts w:hint="eastAsia"/>
        </w:rPr>
        <w:t>承担更多“怎么做”的执行决策；领域专家的优势主要表现在问题定义、验证要求和错误恢复，而不是单纯敲代码。</w:t>
      </w:r>
      <w:r>
        <w:fldChar w:fldCharType="begin"/>
      </w:r>
      <w:r>
        <w:instrText xml:space="preserve"> HYPERLINK "https://www.anthropic.com/research/claude-code-expertise" \h </w:instrText>
      </w:r>
      <w:r>
        <w:fldChar w:fldCharType="separate"/>
      </w:r>
      <w:r>
        <w:rPr>
          <w:rStyle w:val="20"/>
        </w:rPr>
        <w:t>[3]</w:t>
      </w:r>
      <w:r>
        <w:rPr>
          <w:rStyle w:val="20"/>
        </w:rPr>
        <w:fldChar w:fldCharType="end"/>
      </w:r>
    </w:p>
    <w:p w14:paraId="54DD9F63">
      <w:pPr>
        <w:pStyle w:val="3"/>
      </w:pPr>
      <w:r>
        <w:rPr>
          <w:rFonts w:hint="eastAsia"/>
        </w:rPr>
        <w:t>所以本体系采用一个原则：</w:t>
      </w:r>
    </w:p>
    <w:p w14:paraId="7DBDE61E">
      <w:pPr>
        <w:pStyle w:val="13"/>
      </w:pPr>
      <w:r>
        <w:rPr>
          <w:rFonts w:hint="eastAsia"/>
          <w:b/>
          <w:bCs/>
        </w:rPr>
        <w:t>不靠自述证明能力，只靠可观察行为和可验证产物证明能力。</w:t>
      </w:r>
    </w:p>
    <w:p w14:paraId="243A07F8">
      <w:pPr>
        <w:pStyle w:val="23"/>
      </w:pPr>
      <w:r>
        <w:rPr>
          <w:rFonts w:hint="eastAsia"/>
        </w:rPr>
        <w:t>“我平时很</w:t>
      </w:r>
      <w:r>
        <w:t xml:space="preserve"> AI </w:t>
      </w:r>
      <w:r>
        <w:rPr>
          <w:rFonts w:hint="eastAsia"/>
        </w:rPr>
        <w:t>Native”“我很会</w:t>
      </w:r>
      <w:r>
        <w:t xml:space="preserve"> </w:t>
      </w:r>
      <w:r>
        <w:rPr>
          <w:rFonts w:hint="eastAsia"/>
        </w:rPr>
        <w:t>Agent”“我很擅长产品”全部不计分。只有在限时任务中表现出的行为、决策、代码、trace、eval、实验结果和复盘才计分。</w:t>
      </w:r>
    </w:p>
    <w:p w14:paraId="3193E204">
      <w:pPr>
        <w:pStyle w:val="3"/>
      </w:pPr>
      <w:r>
        <w:rPr>
          <w:rFonts w:hint="eastAsia"/>
        </w:rPr>
        <w:t>评测也不能是“感觉不错”。OpenAI</w:t>
      </w:r>
      <w:r>
        <w:t xml:space="preserve"> </w:t>
      </w:r>
      <w:r>
        <w:rPr>
          <w:rFonts w:hint="eastAsia"/>
        </w:rPr>
        <w:t>当前评测指南明确反对</w:t>
      </w:r>
      <w:r>
        <w:t xml:space="preserve"> vibe-based </w:t>
      </w:r>
      <w:r>
        <w:rPr>
          <w:rFonts w:hint="eastAsia"/>
        </w:rPr>
        <w:t>eval，建议采用任务特定的评测、尽早评测、记录日志、自动化评分并使用人类反馈校准自动评分，同时覆盖典型、边界和对抗案例。Agent</w:t>
      </w:r>
      <w:r>
        <w:t xml:space="preserve"> </w:t>
      </w:r>
      <w:r>
        <w:rPr>
          <w:rFonts w:hint="eastAsia"/>
        </w:rPr>
        <w:t>工作流则应先通过</w:t>
      </w:r>
      <w:r>
        <w:t xml:space="preserve"> trace </w:t>
      </w:r>
      <w:r>
        <w:rPr>
          <w:rFonts w:hint="eastAsia"/>
        </w:rPr>
        <w:t>定位模型调用、工具调用、handoff</w:t>
      </w:r>
      <w:r>
        <w:t xml:space="preserve"> </w:t>
      </w:r>
      <w:r>
        <w:rPr>
          <w:rFonts w:hint="eastAsia"/>
        </w:rPr>
        <w:t>和</w:t>
      </w:r>
      <w:r>
        <w:t xml:space="preserve"> guardrail </w:t>
      </w:r>
      <w:r>
        <w:rPr>
          <w:rFonts w:hint="eastAsia"/>
        </w:rPr>
        <w:t>等工作流级失败，再逐渐沉淀为可重复的数据集和</w:t>
      </w:r>
      <w:r>
        <w:t xml:space="preserve"> eval run。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[4]</w:t>
      </w:r>
      <w:r>
        <w:rPr>
          <w:rStyle w:val="20"/>
        </w:rPr>
        <w:fldChar w:fldCharType="end"/>
      </w:r>
    </w:p>
    <w:p w14:paraId="78BCD3F3">
      <w:pPr>
        <w:pStyle w:val="3"/>
      </w:pPr>
      <w:r>
        <w:rPr>
          <w:rFonts w:hint="eastAsia"/>
          <w:b/>
          <w:bCs/>
        </w:rPr>
        <w:t>默认约束。</w:t>
      </w:r>
      <w:r>
        <w:rPr>
          <w:rFonts w:hint="eastAsia"/>
        </w:rPr>
        <w:t>你没有指定参与人数、预算、平台、模型供应商、技术栈、云平台、数据敏感等级和学习时间，因此本设计均视为“无特定约束”。为了达到你要求的“快速提升”，课程默认采用</w:t>
      </w:r>
      <w:r>
        <w:t xml:space="preserve"> </w:t>
      </w:r>
      <w:r>
        <w:rPr>
          <w:b/>
          <w:bCs/>
        </w:rPr>
        <w:t xml:space="preserve">10 </w:t>
      </w:r>
      <w:r>
        <w:rPr>
          <w:rFonts w:hint="eastAsia"/>
          <w:b/>
          <w:bCs/>
        </w:rPr>
        <w:t>周、每周约</w:t>
      </w:r>
      <w:r>
        <w:rPr>
          <w:b/>
          <w:bCs/>
        </w:rPr>
        <w:t xml:space="preserve"> 8–12 </w:t>
      </w:r>
      <w:r>
        <w:rPr>
          <w:rFonts w:hint="eastAsia"/>
          <w:b/>
          <w:bCs/>
        </w:rPr>
        <w:t>小时、个人训练、可使用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>工具、至少完成一个真实可运行项目</w:t>
      </w:r>
      <w:r>
        <w:t xml:space="preserve"> </w:t>
      </w:r>
      <w:r>
        <w:rPr>
          <w:rFonts w:hint="eastAsia"/>
        </w:rPr>
        <w:t>的强度；具体产品和模型不作为能力本身评分对象。</w:t>
      </w:r>
    </w:p>
    <w:p w14:paraId="07BF6C0A">
      <w:pPr>
        <w:pStyle w:val="3"/>
      </w:pPr>
      <w:r>
        <w:rPr>
          <w:rFonts w:hint="eastAsia"/>
        </w:rPr>
        <w:t>最终不是得到一张“AI</w:t>
      </w:r>
      <w:r>
        <w:t xml:space="preserve"> Native 82 </w:t>
      </w:r>
      <w:r>
        <w:rPr>
          <w:rFonts w:hint="eastAsia"/>
        </w:rPr>
        <w:t>分”的漂亮成绩单，而是形成一套可以反复证明的证据链：</w:t>
      </w:r>
    </w:p>
    <w:p w14:paraId="3903FF5E">
      <w:pPr>
        <w:pStyle w:val="3"/>
      </w:pPr>
      <w:r>
        <w:rPr>
          <w:b/>
          <w:bCs/>
        </w:rPr>
        <w:t>Assessment → Case → Decision Log → Prototype → Trace → Eval Set → Bad Case → Regression → Pilot → Adoption Metrics → Playbook。</w:t>
      </w:r>
    </w:p>
    <w:bookmarkEnd w:id="3"/>
    <w:p w14:paraId="39094BAC">
      <w:pPr>
        <w:pStyle w:val="4"/>
      </w:pPr>
      <w:bookmarkStart w:id="4" w:name="能力模型与可观察行为"/>
      <w:r>
        <w:rPr>
          <w:rFonts w:hint="eastAsia"/>
        </w:rPr>
        <w:t>能力模型与可观察行为</w:t>
      </w:r>
    </w:p>
    <w:p w14:paraId="58B5BB87">
      <w:pPr>
        <w:pStyle w:val="23"/>
      </w:pPr>
      <w:r>
        <w:rPr>
          <w:rFonts w:hint="eastAsia"/>
        </w:rPr>
        <w:t>本报告把你提供的老师讲述作为领域先验，但把其中“看起来像能力”的抽象概念进一步拆成可以实际评分的行为。这样才能区分“知道方法论”和“真正能做到”。</w:t>
      </w:r>
    </w:p>
    <w:tbl>
      <w:tblPr>
        <w:tblStyle w:val="41"/>
        <w:tblW w:w="10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2988"/>
        <w:gridCol w:w="3216"/>
        <w:gridCol w:w="2655"/>
      </w:tblGrid>
      <w:tr w14:paraId="0B718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47" w:type="dxa"/>
            <w:vAlign w:val="center"/>
          </w:tcPr>
          <w:p w14:paraId="656CD190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  <w:rPr>
                <w:b/>
              </w:rPr>
            </w:pPr>
            <w:r>
              <w:rPr>
                <w:rFonts w:hint="eastAsia"/>
                <w:b/>
              </w:rPr>
              <w:t>能力维度</w:t>
            </w:r>
          </w:p>
        </w:tc>
        <w:tc>
          <w:tcPr>
            <w:tcW w:w="0" w:type="auto"/>
            <w:vAlign w:val="center"/>
          </w:tcPr>
          <w:p w14:paraId="592C9A6F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  <w:rPr>
                <w:b/>
              </w:rPr>
            </w:pPr>
            <w:r>
              <w:rPr>
                <w:rFonts w:hint="eastAsia"/>
                <w:b/>
              </w:rPr>
              <w:t>可测子技能</w:t>
            </w:r>
          </w:p>
        </w:tc>
        <w:tc>
          <w:tcPr>
            <w:tcW w:w="3216" w:type="dxa"/>
            <w:vAlign w:val="center"/>
          </w:tcPr>
          <w:p w14:paraId="42D3996A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  <w:rPr>
                <w:b/>
              </w:rPr>
            </w:pPr>
            <w:r>
              <w:rPr>
                <w:rFonts w:hint="eastAsia"/>
                <w:b/>
              </w:rPr>
              <w:t>高水平可观察行为</w:t>
            </w:r>
          </w:p>
        </w:tc>
        <w:tc>
          <w:tcPr>
            <w:tcW w:w="2655" w:type="dxa"/>
            <w:vAlign w:val="center"/>
          </w:tcPr>
          <w:p w14:paraId="2AA21724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  <w:rPr>
                <w:b/>
              </w:rPr>
            </w:pPr>
            <w:r>
              <w:rPr>
                <w:rFonts w:hint="eastAsia"/>
                <w:b/>
              </w:rPr>
              <w:t>低水平/危险行为</w:t>
            </w:r>
          </w:p>
        </w:tc>
      </w:tr>
      <w:tr w14:paraId="3731D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1FF5E200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技术判断</w:t>
            </w:r>
          </w:p>
        </w:tc>
        <w:tc>
          <w:tcPr>
            <w:tcW w:w="0" w:type="auto"/>
            <w:vAlign w:val="center"/>
          </w:tcPr>
          <w:p w14:paraId="3C2216E5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模型能力边界、架构选择、工具/Agent/Harness</w:t>
            </w:r>
            <w:r>
              <w:t xml:space="preserve"> </w:t>
            </w:r>
            <w:r>
              <w:rPr>
                <w:rFonts w:hint="eastAsia"/>
              </w:rPr>
              <w:t>判断、成本延迟、安全、技术变化→业务影响</w:t>
            </w:r>
          </w:p>
        </w:tc>
        <w:tc>
          <w:tcPr>
            <w:tcW w:w="3216" w:type="dxa"/>
            <w:vAlign w:val="center"/>
          </w:tcPr>
          <w:p w14:paraId="20042BE6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能解释“技术变化具体打开了什么过去做不到的业务空间”；先做最小实验再下结论；区分模型、context、tool、workflow、harness</w:t>
            </w:r>
            <w:r>
              <w:t xml:space="preserve"> </w:t>
            </w:r>
            <w:r>
              <w:rPr>
                <w:rFonts w:hint="eastAsia"/>
              </w:rPr>
              <w:t>等层</w:t>
            </w:r>
          </w:p>
        </w:tc>
        <w:tc>
          <w:tcPr>
            <w:tcW w:w="2655" w:type="dxa"/>
            <w:vAlign w:val="center"/>
          </w:tcPr>
          <w:p w14:paraId="703F6029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背术语；看到新技术就套；把“模型更强”直接等同“产品值得做”</w:t>
            </w:r>
          </w:p>
        </w:tc>
      </w:tr>
      <w:tr w14:paraId="7D01B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161A385D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机会判断</w:t>
            </w:r>
          </w:p>
        </w:tc>
        <w:tc>
          <w:tcPr>
            <w:tcW w:w="0" w:type="auto"/>
            <w:vAlign w:val="center"/>
          </w:tcPr>
          <w:p w14:paraId="4683E2CE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用户/场景、现有流程、痛点强度、AI</w:t>
            </w:r>
            <w:r>
              <w:t xml:space="preserve"> </w:t>
            </w:r>
            <w:r>
              <w:rPr>
                <w:rFonts w:hint="eastAsia"/>
              </w:rPr>
              <w:t>增量、频率、规模、支付/业务价值、风险</w:t>
            </w:r>
          </w:p>
        </w:tc>
        <w:tc>
          <w:tcPr>
            <w:tcW w:w="3216" w:type="dxa"/>
            <w:vAlign w:val="center"/>
          </w:tcPr>
          <w:p w14:paraId="042B5AF1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先还原用户原流程；找到高成本/高判断/高等待节点；比较</w:t>
            </w:r>
            <w:r>
              <w:t xml:space="preserve"> AI </w:t>
            </w:r>
            <w:r>
              <w:rPr>
                <w:rFonts w:hint="eastAsia"/>
              </w:rPr>
              <w:t>与非</w:t>
            </w:r>
            <w:r>
              <w:t xml:space="preserve"> AI </w:t>
            </w:r>
            <w:r>
              <w:rPr>
                <w:rFonts w:hint="eastAsia"/>
              </w:rPr>
              <w:t>解法；明确“不做”的理由</w:t>
            </w:r>
          </w:p>
        </w:tc>
        <w:tc>
          <w:tcPr>
            <w:tcW w:w="2655" w:type="dxa"/>
            <w:vAlign w:val="center"/>
          </w:tcPr>
          <w:p w14:paraId="131E9757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从“AI</w:t>
            </w:r>
            <w:r>
              <w:t xml:space="preserve"> </w:t>
            </w:r>
            <w:r>
              <w:rPr>
                <w:rFonts w:hint="eastAsia"/>
              </w:rPr>
              <w:t>能做什么”倒推需求；竞品做了就跟；没有</w:t>
            </w:r>
            <w:r>
              <w:t xml:space="preserve"> baseline</w:t>
            </w:r>
          </w:p>
        </w:tc>
      </w:tr>
      <w:tr w14:paraId="00A16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4340E6A9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方案判断</w:t>
            </w:r>
          </w:p>
        </w:tc>
        <w:tc>
          <w:tcPr>
            <w:tcW w:w="0" w:type="auto"/>
            <w:vAlign w:val="center"/>
          </w:tcPr>
          <w:p w14:paraId="2233212A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目标、约束、假设、拆解、替代方案、优先级、人机边界、MVP</w:t>
            </w:r>
          </w:p>
        </w:tc>
        <w:tc>
          <w:tcPr>
            <w:tcW w:w="3216" w:type="dxa"/>
            <w:vAlign w:val="center"/>
          </w:tcPr>
          <w:p w14:paraId="1A1294B2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先共识目标再收敛；提出多个方案并明确为什么选</w:t>
            </w:r>
            <w:r>
              <w:t xml:space="preserve"> A </w:t>
            </w:r>
            <w:r>
              <w:rPr>
                <w:rFonts w:hint="eastAsia"/>
              </w:rPr>
              <w:t>不选</w:t>
            </w:r>
            <w:r>
              <w:t xml:space="preserve"> </w:t>
            </w:r>
            <w:r>
              <w:rPr>
                <w:rFonts w:hint="eastAsia"/>
              </w:rPr>
              <w:t>B；主动管理风险和不可逆动作</w:t>
            </w:r>
          </w:p>
        </w:tc>
        <w:tc>
          <w:tcPr>
            <w:tcW w:w="2655" w:type="dxa"/>
            <w:vAlign w:val="center"/>
          </w:tcPr>
          <w:p w14:paraId="1B7DBD1A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一上来画大系统；功能堆砌；没有</w:t>
            </w:r>
            <w:r>
              <w:t xml:space="preserve"> trade-off</w:t>
            </w:r>
          </w:p>
        </w:tc>
      </w:tr>
      <w:tr w14:paraId="0C1C8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09656BE6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评测判断</w:t>
            </w:r>
          </w:p>
        </w:tc>
        <w:tc>
          <w:tcPr>
            <w:tcW w:w="0" w:type="auto"/>
            <w:vAlign w:val="center"/>
          </w:tcPr>
          <w:p w14:paraId="5ECA28BE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“好”的定义、offline/online、过程/结果指标、grader、数据集、阈值、回归</w:t>
            </w:r>
          </w:p>
        </w:tc>
        <w:tc>
          <w:tcPr>
            <w:tcW w:w="3216" w:type="dxa"/>
            <w:vAlign w:val="center"/>
          </w:tcPr>
          <w:p w14:paraId="31A606A2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在开发前写</w:t>
            </w:r>
            <w:r>
              <w:t xml:space="preserve"> acceptance </w:t>
            </w:r>
            <w:r>
              <w:rPr>
                <w:rFonts w:hint="eastAsia"/>
              </w:rPr>
              <w:t>criteria；建立</w:t>
            </w:r>
            <w:r>
              <w:t xml:space="preserve"> normal/edge/adversarial </w:t>
            </w:r>
            <w:r>
              <w:rPr>
                <w:rFonts w:hint="eastAsia"/>
              </w:rPr>
              <w:t>case；Bad</w:t>
            </w:r>
            <w:r>
              <w:t xml:space="preserve"> Case </w:t>
            </w:r>
            <w:r>
              <w:rPr>
                <w:rFonts w:hint="eastAsia"/>
              </w:rPr>
              <w:t>自动回流</w:t>
            </w:r>
          </w:p>
        </w:tc>
        <w:tc>
          <w:tcPr>
            <w:tcW w:w="2655" w:type="dxa"/>
            <w:vAlign w:val="center"/>
          </w:tcPr>
          <w:p w14:paraId="2C42F063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“用户觉得好”“准确率高”“上线后看看数据”</w:t>
            </w:r>
          </w:p>
        </w:tc>
      </w:tr>
      <w:tr w14:paraId="485AC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159B182E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收敛能力</w:t>
            </w:r>
          </w:p>
        </w:tc>
        <w:tc>
          <w:tcPr>
            <w:tcW w:w="0" w:type="auto"/>
            <w:vAlign w:val="center"/>
          </w:tcPr>
          <w:p w14:paraId="21BE7AD9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核心问题选择、优先级、scope、决策纪律</w:t>
            </w:r>
          </w:p>
        </w:tc>
        <w:tc>
          <w:tcPr>
            <w:tcW w:w="3216" w:type="dxa"/>
            <w:vAlign w:val="center"/>
          </w:tcPr>
          <w:p w14:paraId="31296515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面对</w:t>
            </w:r>
            <w:r>
              <w:t xml:space="preserve"> 20 </w:t>
            </w:r>
            <w:r>
              <w:rPr>
                <w:rFonts w:hint="eastAsia"/>
              </w:rPr>
              <w:t>个问题只选择当前最值得解决的一个，并解释为什么另外</w:t>
            </w:r>
            <w:r>
              <w:t xml:space="preserve"> 19 </w:t>
            </w:r>
            <w:r>
              <w:rPr>
                <w:rFonts w:hint="eastAsia"/>
              </w:rPr>
              <w:t>个暂时不做</w:t>
            </w:r>
          </w:p>
        </w:tc>
        <w:tc>
          <w:tcPr>
            <w:tcW w:w="2655" w:type="dxa"/>
            <w:vAlign w:val="center"/>
          </w:tcPr>
          <w:p w14:paraId="6206E561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每发现一个问题就加入</w:t>
            </w:r>
            <w:r>
              <w:t xml:space="preserve"> scope</w:t>
            </w:r>
          </w:p>
        </w:tc>
      </w:tr>
      <w:tr w14:paraId="1A233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7A66D0FB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b/>
                <w:bCs/>
              </w:rPr>
              <w:t xml:space="preserve">AI </w:t>
            </w:r>
            <w:r>
              <w:rPr>
                <w:rFonts w:hint="eastAsia"/>
                <w:b/>
                <w:bCs/>
              </w:rPr>
              <w:t>工作流设计</w:t>
            </w:r>
          </w:p>
        </w:tc>
        <w:tc>
          <w:tcPr>
            <w:tcW w:w="0" w:type="auto"/>
            <w:vAlign w:val="center"/>
          </w:tcPr>
          <w:p w14:paraId="16F34E42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人/AI</w:t>
            </w:r>
            <w:r>
              <w:t xml:space="preserve"> </w:t>
            </w:r>
            <w:r>
              <w:rPr>
                <w:rFonts w:hint="eastAsia"/>
              </w:rPr>
              <w:t>分工、planning/execution、context、tools、checkpoint、escalation</w:t>
            </w:r>
          </w:p>
        </w:tc>
        <w:tc>
          <w:tcPr>
            <w:tcW w:w="3216" w:type="dxa"/>
            <w:vAlign w:val="center"/>
          </w:tcPr>
          <w:p w14:paraId="5E12A082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人控制目标、边界和验收；AI</w:t>
            </w:r>
            <w:r>
              <w:t xml:space="preserve"> </w:t>
            </w:r>
            <w:r>
              <w:rPr>
                <w:rFonts w:hint="eastAsia"/>
              </w:rPr>
              <w:t>承担大规模执行；高风险动作设置</w:t>
            </w:r>
            <w:r>
              <w:t xml:space="preserve"> </w:t>
            </w:r>
            <w:r>
              <w:rPr>
                <w:rFonts w:hint="eastAsia"/>
              </w:rPr>
              <w:t>gate；避免无意义人工逐步确认</w:t>
            </w:r>
          </w:p>
        </w:tc>
        <w:tc>
          <w:tcPr>
            <w:tcW w:w="2655" w:type="dxa"/>
            <w:vAlign w:val="center"/>
          </w:tcPr>
          <w:p w14:paraId="12E91E26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t xml:space="preserve">AI </w:t>
            </w:r>
            <w:r>
              <w:rPr>
                <w:rFonts w:hint="eastAsia"/>
              </w:rPr>
              <w:t>只是“帮我写一下”；或者完全把目标和判断也丢给</w:t>
            </w:r>
            <w:r>
              <w:t xml:space="preserve"> AI</w:t>
            </w:r>
          </w:p>
        </w:tc>
      </w:tr>
      <w:tr w14:paraId="41A58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5C137E5E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学习方式变化</w:t>
            </w:r>
          </w:p>
        </w:tc>
        <w:tc>
          <w:tcPr>
            <w:tcW w:w="0" w:type="auto"/>
            <w:vAlign w:val="center"/>
          </w:tcPr>
          <w:p w14:paraId="23B41485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即时学习、实验验证、知识更新</w:t>
            </w:r>
          </w:p>
        </w:tc>
        <w:tc>
          <w:tcPr>
            <w:tcW w:w="3216" w:type="dxa"/>
            <w:vAlign w:val="center"/>
          </w:tcPr>
          <w:p w14:paraId="2FD4FB56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遇到陌生技术先用</w:t>
            </w:r>
            <w:r>
              <w:t xml:space="preserve"> docs + experiment </w:t>
            </w:r>
            <w:r>
              <w:rPr>
                <w:rFonts w:hint="eastAsia"/>
              </w:rPr>
              <w:t>获取最小可用理解，当天转化成</w:t>
            </w:r>
            <w:r>
              <w:t xml:space="preserve"> artifact</w:t>
            </w:r>
          </w:p>
        </w:tc>
        <w:tc>
          <w:tcPr>
            <w:tcW w:w="2655" w:type="dxa"/>
            <w:vAlign w:val="center"/>
          </w:tcPr>
          <w:p w14:paraId="0C3DE0D4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“我要先系统学两周</w:t>
            </w:r>
            <w:r>
              <w:t xml:space="preserve"> Agent”</w:t>
            </w:r>
          </w:p>
        </w:tc>
      </w:tr>
      <w:tr w14:paraId="5FCD3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52E2C5A6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会忘</w:t>
            </w:r>
            <w:r>
              <w:rPr>
                <w:b/>
                <w:bCs/>
              </w:rPr>
              <w:t xml:space="preserve"> / </w:t>
            </w:r>
            <w:r>
              <w:rPr>
                <w:rFonts w:hint="eastAsia"/>
                <w:b/>
                <w:bCs/>
              </w:rPr>
              <w:t>去路径依赖</w:t>
            </w:r>
          </w:p>
        </w:tc>
        <w:tc>
          <w:tcPr>
            <w:tcW w:w="0" w:type="auto"/>
            <w:vAlign w:val="center"/>
          </w:tcPr>
          <w:p w14:paraId="6ADAC4CE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重新验证旧最佳实践</w:t>
            </w:r>
          </w:p>
        </w:tc>
        <w:tc>
          <w:tcPr>
            <w:tcW w:w="3216" w:type="dxa"/>
            <w:vAlign w:val="center"/>
          </w:tcPr>
          <w:p w14:paraId="1F437FF0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模型/harness</w:t>
            </w:r>
            <w:r>
              <w:t xml:space="preserve"> </w:t>
            </w:r>
            <w:r>
              <w:rPr>
                <w:rFonts w:hint="eastAsia"/>
              </w:rPr>
              <w:t>变化后主动删除不再必要的</w:t>
            </w:r>
            <w:r>
              <w:t xml:space="preserve"> </w:t>
            </w:r>
            <w:r>
              <w:rPr>
                <w:rFonts w:hint="eastAsia"/>
              </w:rPr>
              <w:t>scaffold，并做回归验证</w:t>
            </w:r>
          </w:p>
        </w:tc>
        <w:tc>
          <w:tcPr>
            <w:tcW w:w="2655" w:type="dxa"/>
            <w:vAlign w:val="center"/>
          </w:tcPr>
          <w:p w14:paraId="2B2C9C6A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因为以前十节点</w:t>
            </w:r>
            <w:r>
              <w:t xml:space="preserve"> workflow </w:t>
            </w:r>
            <w:r>
              <w:rPr>
                <w:rFonts w:hint="eastAsia"/>
              </w:rPr>
              <w:t>成功过就一直保持</w:t>
            </w:r>
          </w:p>
        </w:tc>
      </w:tr>
      <w:tr w14:paraId="2250B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66D80FC0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知行合一</w:t>
            </w:r>
          </w:p>
        </w:tc>
        <w:tc>
          <w:tcPr>
            <w:tcW w:w="0" w:type="auto"/>
            <w:vAlign w:val="center"/>
          </w:tcPr>
          <w:p w14:paraId="2CB1C61B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从未知到实验、边做边学</w:t>
            </w:r>
          </w:p>
        </w:tc>
        <w:tc>
          <w:tcPr>
            <w:tcW w:w="3216" w:type="dxa"/>
            <w:vAlign w:val="center"/>
          </w:tcPr>
          <w:p w14:paraId="25AFC8C2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不懂</w:t>
            </w:r>
            <w:r>
              <w:t xml:space="preserve"> API </w:t>
            </w:r>
            <w:r>
              <w:rPr>
                <w:rFonts w:hint="eastAsia"/>
              </w:rPr>
              <w:t>时不是先看完整课程，而是在安全沙箱里尽快做第一个有效调用并验证</w:t>
            </w:r>
          </w:p>
        </w:tc>
        <w:tc>
          <w:tcPr>
            <w:tcW w:w="2655" w:type="dxa"/>
            <w:vAlign w:val="center"/>
          </w:tcPr>
          <w:p w14:paraId="34FC8F56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学很多但没有可运行结果</w:t>
            </w:r>
          </w:p>
        </w:tc>
      </w:tr>
      <w:tr w14:paraId="6779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6CCCA394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b/>
                <w:bCs/>
              </w:rPr>
              <w:t xml:space="preserve">Eval </w:t>
            </w:r>
            <w:r>
              <w:rPr>
                <w:rFonts w:hint="eastAsia"/>
                <w:b/>
                <w:bCs/>
              </w:rPr>
              <w:t>化能力</w:t>
            </w:r>
          </w:p>
        </w:tc>
        <w:tc>
          <w:tcPr>
            <w:tcW w:w="0" w:type="auto"/>
            <w:vAlign w:val="center"/>
          </w:tcPr>
          <w:p w14:paraId="71B64B6C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模糊反馈→测试案例</w:t>
            </w:r>
          </w:p>
        </w:tc>
        <w:tc>
          <w:tcPr>
            <w:tcW w:w="3216" w:type="dxa"/>
            <w:vAlign w:val="center"/>
          </w:tcPr>
          <w:p w14:paraId="36E306E6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把“AI</w:t>
            </w:r>
            <w:r>
              <w:t xml:space="preserve"> </w:t>
            </w:r>
            <w:r>
              <w:rPr>
                <w:rFonts w:hint="eastAsia"/>
              </w:rPr>
              <w:t>经常跑偏”转成失败分类、触发条件、复现样本、grader</w:t>
            </w:r>
            <w:r>
              <w:t xml:space="preserve"> </w:t>
            </w:r>
            <w:r>
              <w:rPr>
                <w:rFonts w:hint="eastAsia"/>
              </w:rPr>
              <w:t>和回归测试</w:t>
            </w:r>
          </w:p>
        </w:tc>
        <w:tc>
          <w:tcPr>
            <w:tcW w:w="2655" w:type="dxa"/>
            <w:vAlign w:val="center"/>
          </w:tcPr>
          <w:p w14:paraId="1528EC5A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t xml:space="preserve">Bad Case </w:t>
            </w:r>
            <w:r>
              <w:rPr>
                <w:rFonts w:hint="eastAsia"/>
              </w:rPr>
              <w:t>停留在抱怨</w:t>
            </w:r>
          </w:p>
        </w:tc>
      </w:tr>
      <w:tr w14:paraId="7800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2274346F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工程闭环</w:t>
            </w:r>
          </w:p>
        </w:tc>
        <w:tc>
          <w:tcPr>
            <w:tcW w:w="0" w:type="auto"/>
            <w:vAlign w:val="center"/>
          </w:tcPr>
          <w:p w14:paraId="7FCC9964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API、代码、数据、测试、部署、日志、权限、回滚</w:t>
            </w:r>
          </w:p>
        </w:tc>
        <w:tc>
          <w:tcPr>
            <w:tcW w:w="3216" w:type="dxa"/>
            <w:vAlign w:val="center"/>
          </w:tcPr>
          <w:p w14:paraId="4357AE21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能使系统真正运行；知道失败在哪一层；有测试、日志和</w:t>
            </w:r>
            <w:r>
              <w:t xml:space="preserve"> recovery path</w:t>
            </w:r>
          </w:p>
        </w:tc>
        <w:tc>
          <w:tcPr>
            <w:tcW w:w="2655" w:type="dxa"/>
            <w:vAlign w:val="center"/>
          </w:tcPr>
          <w:p w14:paraId="4A2E1A82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t xml:space="preserve">Demo </w:t>
            </w:r>
            <w:r>
              <w:rPr>
                <w:rFonts w:hint="eastAsia"/>
              </w:rPr>
              <w:t>能跑一次即宣布完成</w:t>
            </w:r>
          </w:p>
        </w:tc>
      </w:tr>
      <w:tr w14:paraId="172F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1174644D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部署与采用</w:t>
            </w:r>
          </w:p>
        </w:tc>
        <w:tc>
          <w:tcPr>
            <w:tcW w:w="0" w:type="auto"/>
            <w:vAlign w:val="center"/>
          </w:tcPr>
          <w:p w14:paraId="5928112B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用户</w:t>
            </w:r>
            <w:r>
              <w:t xml:space="preserve"> </w:t>
            </w:r>
            <w:r>
              <w:rPr>
                <w:rFonts w:hint="eastAsia"/>
              </w:rPr>
              <w:t>adoption、培训、handoff、业务指标</w:t>
            </w:r>
          </w:p>
        </w:tc>
        <w:tc>
          <w:tcPr>
            <w:tcW w:w="3216" w:type="dxa"/>
            <w:vAlign w:val="center"/>
          </w:tcPr>
          <w:p w14:paraId="0AEC4521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系统上线后有人稳定使用，并证明改变了业务结果</w:t>
            </w:r>
          </w:p>
        </w:tc>
        <w:tc>
          <w:tcPr>
            <w:tcW w:w="2655" w:type="dxa"/>
            <w:vAlign w:val="center"/>
          </w:tcPr>
          <w:p w14:paraId="646AF87D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t xml:space="preserve">Demo ≈ </w:t>
            </w:r>
            <w:r>
              <w:rPr>
                <w:rFonts w:hint="eastAsia"/>
              </w:rPr>
              <w:t>产品成功</w:t>
            </w:r>
          </w:p>
        </w:tc>
      </w:tr>
      <w:tr w14:paraId="54573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7" w:type="dxa"/>
            <w:vAlign w:val="center"/>
          </w:tcPr>
          <w:p w14:paraId="1C8E3E33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  <w:b/>
                <w:bCs/>
              </w:rPr>
              <w:t>复用沉淀</w:t>
            </w:r>
          </w:p>
        </w:tc>
        <w:tc>
          <w:tcPr>
            <w:tcW w:w="2988" w:type="dxa"/>
            <w:vAlign w:val="center"/>
          </w:tcPr>
          <w:p w14:paraId="3E855554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t>abstraction、template、playbook</w:t>
            </w:r>
          </w:p>
        </w:tc>
        <w:tc>
          <w:tcPr>
            <w:tcW w:w="3216" w:type="dxa"/>
            <w:vAlign w:val="center"/>
          </w:tcPr>
          <w:p w14:paraId="4F6F49A5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第二个场景可以显著更快复制第一次成果</w:t>
            </w:r>
          </w:p>
        </w:tc>
        <w:tc>
          <w:tcPr>
            <w:tcW w:w="2655" w:type="dxa"/>
            <w:vAlign w:val="center"/>
          </w:tcPr>
          <w:p w14:paraId="79924633">
            <w:pPr>
              <w:pStyle w:val="24"/>
              <w:keepNext/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/>
              </w:rPr>
              <w:t>每次重新</w:t>
            </w:r>
            <w:r>
              <w:t xml:space="preserve"> prompt </w:t>
            </w:r>
            <w:r>
              <w:rPr>
                <w:rFonts w:hint="eastAsia"/>
              </w:rPr>
              <w:t>一遍</w:t>
            </w:r>
          </w:p>
        </w:tc>
      </w:tr>
    </w:tbl>
    <w:p w14:paraId="360573A7">
      <w:pPr>
        <w:pStyle w:val="3"/>
      </w:pPr>
      <w:r>
        <w:rPr>
          <w:rFonts w:hint="eastAsia"/>
        </w:rPr>
        <w:t>这里尤其要注意两个误区。</w:t>
      </w:r>
    </w:p>
    <w:p w14:paraId="1D4BCE4E">
      <w:pPr>
        <w:pStyle w:val="3"/>
      </w:pPr>
      <w:r>
        <w:rPr>
          <w:rFonts w:hint="eastAsia"/>
        </w:rPr>
        <w:t>第一，</w:t>
      </w:r>
      <w:r>
        <w:rPr>
          <w:b/>
          <w:bCs/>
        </w:rPr>
        <w:t xml:space="preserve">AI Native </w:t>
      </w:r>
      <w:r>
        <w:rPr>
          <w:rFonts w:hint="eastAsia"/>
          <w:b/>
          <w:bCs/>
        </w:rPr>
        <w:t>不等于最大化</w:t>
      </w:r>
      <w:r>
        <w:rPr>
          <w:b/>
          <w:bCs/>
        </w:rPr>
        <w:t xml:space="preserve"> Agent </w:t>
      </w:r>
      <w:r>
        <w:rPr>
          <w:rFonts w:hint="eastAsia"/>
          <w:b/>
          <w:bCs/>
        </w:rPr>
        <w:t>自主性</w:t>
      </w:r>
      <w:r>
        <w:t xml:space="preserve">。Anthropic </w:t>
      </w:r>
      <w:r>
        <w:rPr>
          <w:rFonts w:hint="eastAsia"/>
        </w:rPr>
        <w:t>的真实使用研究显示，熟练用户会在某些场景给予</w:t>
      </w:r>
      <w:r>
        <w:t xml:space="preserve"> agent </w:t>
      </w:r>
      <w:r>
        <w:rPr>
          <w:rFonts w:hint="eastAsia"/>
        </w:rPr>
        <w:t>更多执行自主权，但仍然通过监控和必要时中断实现监督；因此应考察的是“是否把正确的权力交给</w:t>
      </w:r>
      <w:r>
        <w:t xml:space="preserve"> </w:t>
      </w:r>
      <w:r>
        <w:rPr>
          <w:rFonts w:hint="eastAsia"/>
        </w:rPr>
        <w:t>AI”，不是“是否让</w:t>
      </w:r>
      <w:r>
        <w:t xml:space="preserve"> AI </w:t>
      </w:r>
      <w:r>
        <w:rPr>
          <w:rFonts w:hint="eastAsia"/>
        </w:rPr>
        <w:t>做得最多”。</w:t>
      </w:r>
      <w:r>
        <w:fldChar w:fldCharType="begin"/>
      </w:r>
      <w:r>
        <w:instrText xml:space="preserve"> HYPERLINK "https://www.anthropic.com/research/measuring-agent-autonomy?utm_source=chatgpt.com" \h </w:instrText>
      </w:r>
      <w:r>
        <w:fldChar w:fldCharType="separate"/>
      </w:r>
      <w:r>
        <w:rPr>
          <w:rStyle w:val="20"/>
        </w:rPr>
        <w:t>[5]</w:t>
      </w:r>
      <w:r>
        <w:rPr>
          <w:rStyle w:val="20"/>
        </w:rPr>
        <w:fldChar w:fldCharType="end"/>
      </w:r>
    </w:p>
    <w:p w14:paraId="4758705A">
      <w:pPr>
        <w:pStyle w:val="3"/>
      </w:pPr>
      <w:r>
        <w:rPr>
          <w:rFonts w:hint="eastAsia"/>
        </w:rPr>
        <w:t>第二，</w:t>
      </w:r>
      <w:r>
        <w:rPr>
          <w:rFonts w:hint="eastAsia"/>
          <w:b/>
          <w:bCs/>
        </w:rPr>
        <w:t>“会忘”不是反知识，而是反路径依赖。</w:t>
      </w:r>
      <w:r>
        <w:rPr>
          <w:rFonts w:hint="eastAsia"/>
        </w:rPr>
        <w:t>随着模型能力变化，harness</w:t>
      </w:r>
      <w:r>
        <w:t xml:space="preserve"> </w:t>
      </w:r>
      <w:r>
        <w:rPr>
          <w:rFonts w:hint="eastAsia"/>
        </w:rPr>
        <w:t>中过去为了弥补模型能力不足而加入的假设可能过时；Anthropic</w:t>
      </w:r>
      <w:r>
        <w:t xml:space="preserve"> 2026 </w:t>
      </w:r>
      <w:r>
        <w:rPr>
          <w:rFonts w:hint="eastAsia"/>
        </w:rPr>
        <w:t>年的</w:t>
      </w:r>
      <w:r>
        <w:t xml:space="preserve"> managed-agent </w:t>
      </w:r>
      <w:r>
        <w:rPr>
          <w:rFonts w:hint="eastAsia"/>
        </w:rPr>
        <w:t>工程文章明确提出，这类假设需要频繁重新审视。</w:t>
      </w:r>
      <w:r>
        <w:fldChar w:fldCharType="begin"/>
      </w:r>
      <w:r>
        <w:instrText xml:space="preserve"> HYPERLINK "https://www.anthropic.com/engineering/managed-agents?utm_source=chatgpt.com" \h </w:instrText>
      </w:r>
      <w:r>
        <w:fldChar w:fldCharType="separate"/>
      </w:r>
      <w:r>
        <w:rPr>
          <w:rStyle w:val="20"/>
        </w:rPr>
        <w:t>[6]</w:t>
      </w:r>
      <w:r>
        <w:rPr>
          <w:rStyle w:val="20"/>
        </w:rPr>
        <w:fldChar w:fldCharType="end"/>
      </w:r>
    </w:p>
    <w:p w14:paraId="3787F4CC">
      <w:pPr>
        <w:pStyle w:val="3"/>
      </w:pPr>
      <w:r>
        <w:t xml:space="preserve">Agent </w:t>
      </w:r>
      <w:r>
        <w:rPr>
          <w:rFonts w:hint="eastAsia"/>
        </w:rPr>
        <w:t>能力本身也必须在交互环境中测，而不能只靠问答。ReAct</w:t>
      </w:r>
      <w:r>
        <w:t xml:space="preserve"> </w:t>
      </w:r>
      <w:r>
        <w:rPr>
          <w:rFonts w:hint="eastAsia"/>
        </w:rPr>
        <w:t>把</w:t>
      </w:r>
      <w:r>
        <w:t xml:space="preserve"> reasoning </w:t>
      </w:r>
      <w:r>
        <w:rPr>
          <w:rFonts w:hint="eastAsia"/>
        </w:rPr>
        <w:t>与</w:t>
      </w:r>
      <w:r>
        <w:t xml:space="preserve"> action </w:t>
      </w:r>
      <w:r>
        <w:rPr>
          <w:rFonts w:hint="eastAsia"/>
        </w:rPr>
        <w:t>结合，通过与环境和工具交互更新行动；AgentBench</w:t>
      </w:r>
      <w:r>
        <w:t xml:space="preserve"> </w:t>
      </w:r>
      <w:r>
        <w:rPr>
          <w:rFonts w:hint="eastAsia"/>
        </w:rPr>
        <w:t>使用多个交互环境测</w:t>
      </w:r>
      <w:r>
        <w:t xml:space="preserve"> reasoning、decision-making </w:t>
      </w:r>
      <w:r>
        <w:rPr>
          <w:rFonts w:hint="eastAsia"/>
        </w:rPr>
        <w:t>与</w:t>
      </w:r>
      <w:r>
        <w:t xml:space="preserve"> </w:t>
      </w:r>
      <w:r>
        <w:rPr>
          <w:rFonts w:hint="eastAsia"/>
        </w:rPr>
        <w:t>instruction-following；SWE-bench</w:t>
      </w:r>
      <w:r>
        <w:t xml:space="preserve"> </w:t>
      </w:r>
      <w:r>
        <w:rPr>
          <w:rFonts w:hint="eastAsia"/>
        </w:rPr>
        <w:t>则要求模型理解真实</w:t>
      </w:r>
      <w:r>
        <w:t xml:space="preserve"> </w:t>
      </w:r>
      <w:r>
        <w:rPr>
          <w:rFonts w:hint="eastAsia"/>
        </w:rPr>
        <w:t>repository、修改多个文件并通过测试；τ-bench</w:t>
      </w:r>
      <w:r>
        <w:t xml:space="preserve"> </w:t>
      </w:r>
      <w:r>
        <w:rPr>
          <w:rFonts w:hint="eastAsia"/>
        </w:rPr>
        <w:t>更进一步，把用户对话、工具调用、业务政策和最终数据库状态结合起来评价，并强调多次运行的一致性。</w:t>
      </w:r>
      <w:r>
        <w:fldChar w:fldCharType="begin"/>
      </w:r>
      <w:r>
        <w:instrText xml:space="preserve"> HYPERLINK "https://arxiv.org/abs/2210.03629?utm_source=chatgpt.com" \h </w:instrText>
      </w:r>
      <w:r>
        <w:fldChar w:fldCharType="separate"/>
      </w:r>
      <w:r>
        <w:rPr>
          <w:rStyle w:val="20"/>
        </w:rPr>
        <w:t>[7]</w:t>
      </w:r>
      <w:r>
        <w:rPr>
          <w:rStyle w:val="20"/>
        </w:rPr>
        <w:fldChar w:fldCharType="end"/>
      </w:r>
    </w:p>
    <w:p w14:paraId="0FC28898">
      <w:pPr>
        <w:pStyle w:val="3"/>
      </w:pPr>
      <w:r>
        <w:rPr>
          <w:rFonts w:hint="eastAsia"/>
        </w:rPr>
        <w:t>因此这里不设计传统“AI</w:t>
      </w:r>
      <w:r>
        <w:t xml:space="preserve"> </w:t>
      </w:r>
      <w:r>
        <w:rPr>
          <w:rFonts w:hint="eastAsia"/>
        </w:rPr>
        <w:t>知识考试”，而采用</w:t>
      </w:r>
      <w:r>
        <w:rPr>
          <w:rFonts w:hint="eastAsia"/>
          <w:b/>
          <w:bCs/>
        </w:rPr>
        <w:t>行为任务组合</w:t>
      </w:r>
      <w:r>
        <w:t>。</w:t>
      </w:r>
    </w:p>
    <w:p w14:paraId="1E21B50D">
      <w:pPr>
        <w:pStyle w:val="3"/>
      </w:pPr>
      <w:r>
        <w:rPr>
          <w:rFonts w:hint="eastAsia"/>
        </w:rPr>
        <w:t>训练与评测的标准循环如下：</w:t>
      </w:r>
    </w:p>
    <w:tbl>
      <w:tblPr>
        <w:tblStyle w:val="18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20"/>
      </w:tblGrid>
      <w:tr w14:paraId="5CEC59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p w14:paraId="3C4B1B6F">
            <w:pPr>
              <w:pStyle w:val="24"/>
              <w:jc w:val="center"/>
            </w:pPr>
            <w:r>
              <w:drawing>
                <wp:inline distT="0" distB="0" distL="114300" distR="114300">
                  <wp:extent cx="5334000" cy="1168400"/>
                  <wp:effectExtent l="0" t="0" r="0" b="0"/>
                  <wp:docPr id="19" name="Picture" descr="Rendered Mermaid diagra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" descr="Rendered Mermaid diagra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0" cy="1168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</w:p>
        </w:tc>
      </w:tr>
      <w:bookmarkEnd w:id="4"/>
    </w:tbl>
    <w:p w14:paraId="15469411">
      <w:pPr>
        <w:pStyle w:val="4"/>
      </w:pPr>
      <w:bookmarkStart w:id="5" w:name="行为化测试电池"/>
      <w:r>
        <w:rPr>
          <w:rFonts w:hint="eastAsia"/>
        </w:rPr>
        <w:t>行为化测试电池</w:t>
      </w:r>
    </w:p>
    <w:p w14:paraId="36680E91">
      <w:pPr>
        <w:pStyle w:val="23"/>
      </w:pPr>
      <w:r>
        <w:rPr>
          <w:rFonts w:hint="eastAsia"/>
        </w:rPr>
        <w:t>完整</w:t>
      </w:r>
      <w:r>
        <w:t xml:space="preserve"> G0 </w:t>
      </w:r>
      <w:r>
        <w:rPr>
          <w:rFonts w:hint="eastAsia"/>
        </w:rPr>
        <w:t>基线为</w:t>
      </w:r>
      <w:r>
        <w:t xml:space="preserve"> </w:t>
      </w:r>
      <w:r>
        <w:rPr>
          <w:b/>
          <w:bCs/>
        </w:rPr>
        <w:t xml:space="preserve">420 </w:t>
      </w:r>
      <w:r>
        <w:rPr>
          <w:rFonts w:hint="eastAsia"/>
          <w:b/>
          <w:bCs/>
        </w:rPr>
        <w:t>分钟左右，即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>小时净测试时间</w:t>
      </w:r>
      <w:r>
        <w:rPr>
          <w:rFonts w:hint="eastAsia"/>
        </w:rPr>
        <w:t>，建议拆成两天或三个独立</w:t>
      </w:r>
      <w:r>
        <w:t xml:space="preserve"> </w:t>
      </w:r>
      <w:r>
        <w:rPr>
          <w:rFonts w:hint="eastAsia"/>
        </w:rPr>
        <w:t>session。每项任务都必须保存输入、回答、AI</w:t>
      </w:r>
      <w:r>
        <w:t xml:space="preserve"> </w:t>
      </w:r>
      <w:r>
        <w:rPr>
          <w:rFonts w:hint="eastAsia"/>
        </w:rPr>
        <w:t>会话、代码、trace、时间戳和最终</w:t>
      </w:r>
      <w:r>
        <w:t xml:space="preserve"> artifact。</w:t>
      </w:r>
    </w:p>
    <w:p w14:paraId="67DA87A8">
      <w:pPr>
        <w:pStyle w:val="3"/>
      </w:pPr>
      <w:r>
        <w:rPr>
          <w:rFonts w:hint="eastAsia"/>
        </w:rPr>
        <w:t>这里有一个重要设计：</w:t>
      </w:r>
      <w:r>
        <w:rPr>
          <w:rFonts w:hint="eastAsia"/>
          <w:b/>
          <w:bCs/>
        </w:rPr>
        <w:t>部分题采用“双阶段”</w:t>
      </w:r>
      <w:r>
        <w:t>。</w:t>
      </w:r>
    </w:p>
    <w:p w14:paraId="0205C39E">
      <w:pPr>
        <w:pStyle w:val="3"/>
      </w:pPr>
      <w:r>
        <w:rPr>
          <w:rFonts w:hint="eastAsia"/>
        </w:rPr>
        <w:t>先让你短时间独立做判断，再允许</w:t>
      </w:r>
      <w:r>
        <w:t xml:space="preserve"> AI </w:t>
      </w:r>
      <w:r>
        <w:rPr>
          <w:rFonts w:hint="eastAsia"/>
        </w:rPr>
        <w:t>全开。</w:t>
      </w:r>
    </w:p>
    <w:p w14:paraId="1FF134FF">
      <w:pPr>
        <w:pStyle w:val="3"/>
      </w:pPr>
      <w:r>
        <w:rPr>
          <w:rFonts w:hint="eastAsia"/>
        </w:rPr>
        <w:t>这样可以分别得到：</w:t>
      </w:r>
    </w:p>
    <w:p w14:paraId="6C2A68EC">
      <w:pPr>
        <w:pStyle w:val="3"/>
      </w:pPr>
      <w:r>
        <w:rPr>
          <w:rFonts w:hint="eastAsia"/>
          <w:b/>
          <w:bCs/>
        </w:rPr>
        <w:t>个人判断能力</w:t>
      </w:r>
      <w:r>
        <w:t xml:space="preserve"> </w:t>
      </w:r>
      <w:r>
        <w:rPr>
          <w:rFonts w:hint="eastAsia"/>
        </w:rPr>
        <w:t>和</w:t>
      </w:r>
      <w:r>
        <w:t xml:space="preserve"> </w:t>
      </w:r>
      <w:r>
        <w:rPr>
          <w:b/>
          <w:bCs/>
        </w:rPr>
        <w:t xml:space="preserve">AI leverage </w:t>
      </w:r>
      <w:r>
        <w:rPr>
          <w:rFonts w:hint="eastAsia"/>
          <w:b/>
          <w:bCs/>
        </w:rPr>
        <w:t>能力</w:t>
      </w:r>
      <w:r>
        <w:t>。</w:t>
      </w:r>
    </w:p>
    <w:p w14:paraId="54085222">
      <w:pPr>
        <w:pStyle w:val="3"/>
      </w:pPr>
      <w:r>
        <w:rPr>
          <w:rFonts w:hint="eastAsia"/>
        </w:rPr>
        <w:t>真正</w:t>
      </w:r>
      <w:r>
        <w:t xml:space="preserve"> AI Native </w:t>
      </w:r>
      <w:r>
        <w:rPr>
          <w:rFonts w:hint="eastAsia"/>
        </w:rPr>
        <w:t>的人不是离开</w:t>
      </w:r>
      <w:r>
        <w:t xml:space="preserve"> AI </w:t>
      </w:r>
      <w:r>
        <w:rPr>
          <w:rFonts w:hint="eastAsia"/>
        </w:rPr>
        <w:t>什么都不会，也不是有</w:t>
      </w:r>
      <w:r>
        <w:t xml:space="preserve"> AI </w:t>
      </w:r>
      <w:r>
        <w:rPr>
          <w:rFonts w:hint="eastAsia"/>
        </w:rPr>
        <w:t>才显得厉害，而是：</w:t>
      </w:r>
    </w:p>
    <w:p w14:paraId="6C11B34D">
      <w:pPr>
        <w:pStyle w:val="13"/>
      </w:pPr>
      <w:r>
        <w:rPr>
          <w:rFonts w:hint="eastAsia"/>
        </w:rPr>
        <w:t>自己能够把方向和验收标准定对，然后显著放大</w:t>
      </w:r>
      <w:r>
        <w:t xml:space="preserve"> AI </w:t>
      </w:r>
      <w:r>
        <w:rPr>
          <w:rFonts w:hint="eastAsia"/>
        </w:rPr>
        <w:t>的执行能力。</w:t>
      </w:r>
    </w:p>
    <w:tbl>
      <w:tblPr>
        <w:tblStyle w:val="41"/>
        <w:tblW w:w="11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797"/>
        <w:gridCol w:w="2419"/>
        <w:gridCol w:w="2149"/>
        <w:gridCol w:w="3340"/>
        <w:gridCol w:w="845"/>
      </w:tblGrid>
      <w:tr w14:paraId="583E3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33FF9A38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任务</w:t>
            </w:r>
          </w:p>
        </w:tc>
        <w:tc>
          <w:tcPr>
            <w:tcW w:w="816" w:type="dxa"/>
            <w:vAlign w:val="center"/>
          </w:tcPr>
          <w:p w14:paraId="238D8063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时间</w:t>
            </w:r>
          </w:p>
        </w:tc>
        <w:tc>
          <w:tcPr>
            <w:tcW w:w="0" w:type="auto"/>
            <w:vAlign w:val="center"/>
          </w:tcPr>
          <w:p w14:paraId="1EDA9AF5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输入</w:t>
            </w:r>
          </w:p>
        </w:tc>
        <w:tc>
          <w:tcPr>
            <w:tcW w:w="0" w:type="auto"/>
            <w:vAlign w:val="center"/>
          </w:tcPr>
          <w:p w14:paraId="5345BF6B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必须输出</w:t>
            </w:r>
          </w:p>
        </w:tc>
        <w:tc>
          <w:tcPr>
            <w:tcW w:w="3216" w:type="dxa"/>
            <w:vAlign w:val="center"/>
          </w:tcPr>
          <w:p w14:paraId="1946D0C8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主要评分点</w:t>
            </w:r>
          </w:p>
        </w:tc>
        <w:tc>
          <w:tcPr>
            <w:tcW w:w="878" w:type="dxa"/>
            <w:vAlign w:val="center"/>
          </w:tcPr>
          <w:p w14:paraId="60BF9589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单题通过</w:t>
            </w:r>
          </w:p>
        </w:tc>
      </w:tr>
      <w:tr w14:paraId="5AA71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2F6049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技术趋势判断</w:t>
            </w:r>
          </w:p>
        </w:tc>
        <w:tc>
          <w:tcPr>
            <w:tcW w:w="816" w:type="dxa"/>
            <w:vAlign w:val="center"/>
          </w:tcPr>
          <w:p w14:paraId="0C537BEF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20m</w:t>
            </w:r>
          </w:p>
        </w:tc>
        <w:tc>
          <w:tcPr>
            <w:tcW w:w="0" w:type="auto"/>
            <w:vAlign w:val="center"/>
          </w:tcPr>
          <w:p w14:paraId="7860926B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一项当前技术，如</w:t>
            </w:r>
            <w:r>
              <w:t xml:space="preserve"> Harness / Agent / Web Coding</w:t>
            </w:r>
          </w:p>
        </w:tc>
        <w:tc>
          <w:tcPr>
            <w:tcW w:w="0" w:type="auto"/>
            <w:vAlign w:val="center"/>
          </w:tcPr>
          <w:p w14:paraId="31F565B7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3 </w:t>
            </w:r>
            <w:r>
              <w:rPr>
                <w:rFonts w:hint="eastAsia"/>
              </w:rPr>
              <w:t>分钟观点</w:t>
            </w:r>
            <w:r>
              <w:t xml:space="preserve"> + 1 </w:t>
            </w:r>
            <w:r>
              <w:rPr>
                <w:rFonts w:hint="eastAsia"/>
              </w:rPr>
              <w:t>页决策</w:t>
            </w:r>
            <w:r>
              <w:t xml:space="preserve"> memo</w:t>
            </w:r>
          </w:p>
        </w:tc>
        <w:tc>
          <w:tcPr>
            <w:tcW w:w="3216" w:type="dxa"/>
            <w:vAlign w:val="center"/>
          </w:tcPr>
          <w:p w14:paraId="40D53634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能力边界、业务影响、机会、限制、证据</w:t>
            </w:r>
          </w:p>
        </w:tc>
        <w:tc>
          <w:tcPr>
            <w:tcW w:w="878" w:type="dxa"/>
            <w:vAlign w:val="center"/>
          </w:tcPr>
          <w:p w14:paraId="6AE300A7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≥70</w:t>
            </w:r>
          </w:p>
        </w:tc>
      </w:tr>
      <w:tr w14:paraId="5A37C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4AB277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旧架构淘汰挑战</w:t>
            </w:r>
          </w:p>
        </w:tc>
        <w:tc>
          <w:tcPr>
            <w:tcW w:w="816" w:type="dxa"/>
            <w:vAlign w:val="center"/>
          </w:tcPr>
          <w:p w14:paraId="032679FA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20m</w:t>
            </w:r>
          </w:p>
        </w:tc>
        <w:tc>
          <w:tcPr>
            <w:tcW w:w="0" w:type="auto"/>
            <w:vAlign w:val="center"/>
          </w:tcPr>
          <w:p w14:paraId="6C04D2A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一个旧式</w:t>
            </w:r>
            <w:r>
              <w:t xml:space="preserve"> 12 </w:t>
            </w:r>
            <w:r>
              <w:rPr>
                <w:rFonts w:hint="eastAsia"/>
              </w:rPr>
              <w:t>节点</w:t>
            </w:r>
            <w:r>
              <w:t xml:space="preserve"> Agent workflow + </w:t>
            </w:r>
            <w:r>
              <w:rPr>
                <w:rFonts w:hint="eastAsia"/>
              </w:rPr>
              <w:t>新模型条件</w:t>
            </w:r>
          </w:p>
        </w:tc>
        <w:tc>
          <w:tcPr>
            <w:tcW w:w="0" w:type="auto"/>
            <w:vAlign w:val="center"/>
          </w:tcPr>
          <w:p w14:paraId="5EF3F1BB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删除/保留/重构方案</w:t>
            </w:r>
          </w:p>
        </w:tc>
        <w:tc>
          <w:tcPr>
            <w:tcW w:w="3216" w:type="dxa"/>
            <w:vAlign w:val="center"/>
          </w:tcPr>
          <w:p w14:paraId="48AFFDF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“会忘”、路径依赖、回归意识</w:t>
            </w:r>
          </w:p>
        </w:tc>
        <w:tc>
          <w:tcPr>
            <w:tcW w:w="878" w:type="dxa"/>
            <w:vAlign w:val="center"/>
          </w:tcPr>
          <w:p w14:paraId="2BC748B6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≥70</w:t>
            </w:r>
          </w:p>
        </w:tc>
      </w:tr>
      <w:tr w14:paraId="73D7D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5383020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机会筛选</w:t>
            </w:r>
          </w:p>
        </w:tc>
        <w:tc>
          <w:tcPr>
            <w:tcW w:w="816" w:type="dxa"/>
            <w:vAlign w:val="center"/>
          </w:tcPr>
          <w:p w14:paraId="7680A1AB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25m</w:t>
            </w:r>
          </w:p>
        </w:tc>
        <w:tc>
          <w:tcPr>
            <w:tcW w:w="0" w:type="auto"/>
            <w:vAlign w:val="center"/>
          </w:tcPr>
          <w:p w14:paraId="0502D7C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8 </w:t>
            </w:r>
            <w:r>
              <w:rPr>
                <w:rFonts w:hint="eastAsia"/>
              </w:rPr>
              <w:t>个业务场景，只允许选</w:t>
            </w:r>
            <w:r>
              <w:t xml:space="preserve"> 2 </w:t>
            </w:r>
            <w:r>
              <w:rPr>
                <w:rFonts w:hint="eastAsia"/>
              </w:rPr>
              <w:t>个做</w:t>
            </w:r>
            <w:r>
              <w:t xml:space="preserve"> AI</w:t>
            </w:r>
          </w:p>
        </w:tc>
        <w:tc>
          <w:tcPr>
            <w:tcW w:w="0" w:type="auto"/>
            <w:vAlign w:val="center"/>
          </w:tcPr>
          <w:p w14:paraId="1D8F1995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排序矩阵</w:t>
            </w:r>
            <w:r>
              <w:t xml:space="preserve"> + </w:t>
            </w:r>
            <w:r>
              <w:rPr>
                <w:rFonts w:hint="eastAsia"/>
              </w:rPr>
              <w:t>两个不做理由</w:t>
            </w:r>
          </w:p>
        </w:tc>
        <w:tc>
          <w:tcPr>
            <w:tcW w:w="3216" w:type="dxa"/>
            <w:vAlign w:val="center"/>
          </w:tcPr>
          <w:p w14:paraId="0A650B5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真实需求、价值、AI</w:t>
            </w:r>
            <w:r>
              <w:t xml:space="preserve"> </w:t>
            </w:r>
            <w:r>
              <w:rPr>
                <w:rFonts w:hint="eastAsia"/>
              </w:rPr>
              <w:t>增量、成本风险</w:t>
            </w:r>
          </w:p>
        </w:tc>
        <w:tc>
          <w:tcPr>
            <w:tcW w:w="878" w:type="dxa"/>
            <w:vAlign w:val="center"/>
          </w:tcPr>
          <w:p w14:paraId="4692F46D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≥75</w:t>
            </w:r>
          </w:p>
        </w:tc>
      </w:tr>
      <w:tr w14:paraId="0AC55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5A03D47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餐饮</w:t>
            </w:r>
            <w:r>
              <w:rPr>
                <w:b/>
                <w:bCs/>
              </w:rPr>
              <w:t xml:space="preserve"> Agent Case</w:t>
            </w:r>
          </w:p>
        </w:tc>
        <w:tc>
          <w:tcPr>
            <w:tcW w:w="816" w:type="dxa"/>
            <w:vAlign w:val="center"/>
          </w:tcPr>
          <w:p w14:paraId="575746AF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35m</w:t>
            </w:r>
          </w:p>
        </w:tc>
        <w:tc>
          <w:tcPr>
            <w:tcW w:w="0" w:type="auto"/>
            <w:vAlign w:val="center"/>
          </w:tcPr>
          <w:p w14:paraId="7A24CD85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120 </w:t>
            </w:r>
            <w:r>
              <w:rPr>
                <w:rFonts w:hint="eastAsia"/>
              </w:rPr>
              <w:t>店投诉场景</w:t>
            </w:r>
          </w:p>
        </w:tc>
        <w:tc>
          <w:tcPr>
            <w:tcW w:w="0" w:type="auto"/>
            <w:vAlign w:val="center"/>
          </w:tcPr>
          <w:p w14:paraId="1C9C1BBA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6 </w:t>
            </w:r>
            <w:r>
              <w:rPr>
                <w:rFonts w:hint="eastAsia"/>
              </w:rPr>
              <w:t>项结构化答案</w:t>
            </w:r>
          </w:p>
        </w:tc>
        <w:tc>
          <w:tcPr>
            <w:tcW w:w="3216" w:type="dxa"/>
            <w:vAlign w:val="center"/>
          </w:tcPr>
          <w:p w14:paraId="5870561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四判断</w:t>
            </w:r>
            <w:r>
              <w:t xml:space="preserve"> + </w:t>
            </w:r>
            <w:r>
              <w:rPr>
                <w:rFonts w:hint="eastAsia"/>
              </w:rPr>
              <w:t>收敛</w:t>
            </w:r>
          </w:p>
        </w:tc>
        <w:tc>
          <w:tcPr>
            <w:tcW w:w="878" w:type="dxa"/>
            <w:vAlign w:val="center"/>
          </w:tcPr>
          <w:p w14:paraId="3D38B4BB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≥75</w:t>
            </w:r>
          </w:p>
        </w:tc>
      </w:tr>
      <w:tr w14:paraId="5720F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C49A24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模糊需求</w:t>
            </w:r>
            <w:r>
              <w:rPr>
                <w:b/>
                <w:bCs/>
              </w:rPr>
              <w:t xml:space="preserve"> Discovery</w:t>
            </w:r>
          </w:p>
        </w:tc>
        <w:tc>
          <w:tcPr>
            <w:tcW w:w="816" w:type="dxa"/>
            <w:vAlign w:val="center"/>
          </w:tcPr>
          <w:p w14:paraId="3182812E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20m</w:t>
            </w:r>
          </w:p>
        </w:tc>
        <w:tc>
          <w:tcPr>
            <w:tcW w:w="0" w:type="auto"/>
            <w:vAlign w:val="center"/>
          </w:tcPr>
          <w:p w14:paraId="0F55788A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CEO：“帮公司上一个</w:t>
            </w:r>
            <w:r>
              <w:t xml:space="preserve"> AI Agent”</w:t>
            </w:r>
          </w:p>
        </w:tc>
        <w:tc>
          <w:tcPr>
            <w:tcW w:w="0" w:type="auto"/>
            <w:vAlign w:val="center"/>
          </w:tcPr>
          <w:p w14:paraId="34FF8A1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最多</w:t>
            </w:r>
            <w:r>
              <w:t xml:space="preserve"> 12 </w:t>
            </w:r>
            <w:r>
              <w:rPr>
                <w:rFonts w:hint="eastAsia"/>
              </w:rPr>
              <w:t>个问题</w:t>
            </w:r>
            <w:r>
              <w:t xml:space="preserve"> + </w:t>
            </w:r>
            <w:r>
              <w:rPr>
                <w:rFonts w:hint="eastAsia"/>
              </w:rPr>
              <w:t>初步</w:t>
            </w:r>
            <w:r>
              <w:t xml:space="preserve"> hypothesis</w:t>
            </w:r>
          </w:p>
        </w:tc>
        <w:tc>
          <w:tcPr>
            <w:tcW w:w="3216" w:type="dxa"/>
            <w:vAlign w:val="center"/>
          </w:tcPr>
          <w:p w14:paraId="219CCE5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信息价值、提问顺序、问题框定</w:t>
            </w:r>
          </w:p>
        </w:tc>
        <w:tc>
          <w:tcPr>
            <w:tcW w:w="878" w:type="dxa"/>
            <w:vAlign w:val="center"/>
          </w:tcPr>
          <w:p w14:paraId="596DBA22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≥75</w:t>
            </w:r>
          </w:p>
        </w:tc>
      </w:tr>
      <w:tr w14:paraId="4D53F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DC2C70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架构选择</w:t>
            </w:r>
          </w:p>
        </w:tc>
        <w:tc>
          <w:tcPr>
            <w:tcW w:w="816" w:type="dxa"/>
            <w:vAlign w:val="center"/>
          </w:tcPr>
          <w:p w14:paraId="7ABD17CA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35m</w:t>
            </w:r>
          </w:p>
        </w:tc>
        <w:tc>
          <w:tcPr>
            <w:tcW w:w="0" w:type="auto"/>
            <w:vAlign w:val="center"/>
          </w:tcPr>
          <w:p w14:paraId="647AC57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同一业务给</w:t>
            </w:r>
            <w:r>
              <w:t xml:space="preserve"> Single call / Workflow / Agent / Rules+AI </w:t>
            </w:r>
            <w:r>
              <w:rPr>
                <w:rFonts w:hint="eastAsia"/>
              </w:rPr>
              <w:t>四种路径</w:t>
            </w:r>
          </w:p>
        </w:tc>
        <w:tc>
          <w:tcPr>
            <w:tcW w:w="0" w:type="auto"/>
            <w:vAlign w:val="center"/>
          </w:tcPr>
          <w:p w14:paraId="629588D7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architecture memo + trade-off</w:t>
            </w:r>
          </w:p>
        </w:tc>
        <w:tc>
          <w:tcPr>
            <w:tcW w:w="3216" w:type="dxa"/>
            <w:vAlign w:val="center"/>
          </w:tcPr>
          <w:p w14:paraId="2B05C14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技术边界、人机分工、成本、风险</w:t>
            </w:r>
          </w:p>
        </w:tc>
        <w:tc>
          <w:tcPr>
            <w:tcW w:w="878" w:type="dxa"/>
            <w:vAlign w:val="center"/>
          </w:tcPr>
          <w:p w14:paraId="0B7DB0B5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≥75</w:t>
            </w:r>
          </w:p>
        </w:tc>
      </w:tr>
      <w:tr w14:paraId="542DA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E9CF3D7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b/>
                <w:bCs/>
              </w:rPr>
              <w:t xml:space="preserve">AI </w:t>
            </w:r>
            <w:r>
              <w:rPr>
                <w:rFonts w:hint="eastAsia"/>
                <w:b/>
                <w:bCs/>
              </w:rPr>
              <w:t>工作重构</w:t>
            </w:r>
          </w:p>
        </w:tc>
        <w:tc>
          <w:tcPr>
            <w:tcW w:w="816" w:type="dxa"/>
            <w:vAlign w:val="center"/>
          </w:tcPr>
          <w:p w14:paraId="33D6D7BB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30m</w:t>
            </w:r>
          </w:p>
        </w:tc>
        <w:tc>
          <w:tcPr>
            <w:tcW w:w="0" w:type="auto"/>
            <w:vAlign w:val="center"/>
          </w:tcPr>
          <w:p w14:paraId="35C1F02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一个传统</w:t>
            </w:r>
            <w:r>
              <w:t xml:space="preserve"> PM </w:t>
            </w:r>
            <w:r>
              <w:rPr>
                <w:rFonts w:hint="eastAsia"/>
              </w:rPr>
              <w:t>工作流</w:t>
            </w:r>
          </w:p>
        </w:tc>
        <w:tc>
          <w:tcPr>
            <w:tcW w:w="0" w:type="auto"/>
            <w:vAlign w:val="center"/>
          </w:tcPr>
          <w:p w14:paraId="247047A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Before/After </w:t>
            </w:r>
            <w:r>
              <w:rPr>
                <w:rFonts w:hint="eastAsia"/>
              </w:rPr>
              <w:t>工作流</w:t>
            </w:r>
          </w:p>
        </w:tc>
        <w:tc>
          <w:tcPr>
            <w:tcW w:w="3216" w:type="dxa"/>
            <w:vAlign w:val="center"/>
          </w:tcPr>
          <w:p w14:paraId="13FFD88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planning/execution </w:t>
            </w:r>
            <w:r>
              <w:rPr>
                <w:rFonts w:hint="eastAsia"/>
              </w:rPr>
              <w:t>分工、checkpoint</w:t>
            </w:r>
          </w:p>
        </w:tc>
        <w:tc>
          <w:tcPr>
            <w:tcW w:w="878" w:type="dxa"/>
            <w:vAlign w:val="center"/>
          </w:tcPr>
          <w:p w14:paraId="4BFD94C8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≥75</w:t>
            </w:r>
          </w:p>
        </w:tc>
      </w:tr>
      <w:tr w14:paraId="0755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263109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b/>
                <w:bCs/>
              </w:rPr>
              <w:t xml:space="preserve">Repo </w:t>
            </w:r>
            <w:r>
              <w:rPr>
                <w:rFonts w:hint="eastAsia"/>
                <w:b/>
                <w:bCs/>
              </w:rPr>
              <w:t>调试</w:t>
            </w:r>
          </w:p>
        </w:tc>
        <w:tc>
          <w:tcPr>
            <w:tcW w:w="816" w:type="dxa"/>
            <w:vAlign w:val="center"/>
          </w:tcPr>
          <w:p w14:paraId="50B2BE97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45m</w:t>
            </w:r>
          </w:p>
        </w:tc>
        <w:tc>
          <w:tcPr>
            <w:tcW w:w="0" w:type="auto"/>
            <w:vAlign w:val="center"/>
          </w:tcPr>
          <w:p w14:paraId="5EAC447F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小型有</w:t>
            </w:r>
            <w:r>
              <w:t xml:space="preserve"> bug </w:t>
            </w:r>
            <w:r>
              <w:rPr>
                <w:rFonts w:hint="eastAsia"/>
              </w:rPr>
              <w:t>的真实</w:t>
            </w:r>
            <w:r>
              <w:t xml:space="preserve"> repository</w:t>
            </w:r>
          </w:p>
        </w:tc>
        <w:tc>
          <w:tcPr>
            <w:tcW w:w="0" w:type="auto"/>
            <w:vAlign w:val="center"/>
          </w:tcPr>
          <w:p w14:paraId="073CF23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复现→定位→patch→test</w:t>
            </w:r>
          </w:p>
        </w:tc>
        <w:tc>
          <w:tcPr>
            <w:tcW w:w="3216" w:type="dxa"/>
            <w:vAlign w:val="center"/>
          </w:tcPr>
          <w:p w14:paraId="2F7C748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工程理解、AI</w:t>
            </w:r>
            <w:r>
              <w:t xml:space="preserve"> </w:t>
            </w:r>
            <w:r>
              <w:rPr>
                <w:rFonts w:hint="eastAsia"/>
              </w:rPr>
              <w:t>coding、验证纪律</w:t>
            </w:r>
          </w:p>
        </w:tc>
        <w:tc>
          <w:tcPr>
            <w:tcW w:w="878" w:type="dxa"/>
            <w:vAlign w:val="center"/>
          </w:tcPr>
          <w:p w14:paraId="1F7AE01F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≥70</w:t>
            </w:r>
          </w:p>
        </w:tc>
      </w:tr>
      <w:tr w14:paraId="0A88E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C5EE530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b/>
                <w:bCs/>
              </w:rPr>
              <w:t xml:space="preserve">Agent </w:t>
            </w:r>
            <w:r>
              <w:rPr>
                <w:rFonts w:hint="eastAsia"/>
                <w:b/>
                <w:bCs/>
              </w:rPr>
              <w:t>调试</w:t>
            </w:r>
          </w:p>
        </w:tc>
        <w:tc>
          <w:tcPr>
            <w:tcW w:w="816" w:type="dxa"/>
            <w:vAlign w:val="center"/>
          </w:tcPr>
          <w:p w14:paraId="79EC7B05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40m</w:t>
            </w:r>
          </w:p>
        </w:tc>
        <w:tc>
          <w:tcPr>
            <w:tcW w:w="0" w:type="auto"/>
            <w:vAlign w:val="center"/>
          </w:tcPr>
          <w:p w14:paraId="09EC587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有系统性失败的</w:t>
            </w:r>
            <w:r>
              <w:t xml:space="preserve"> Agent + trace</w:t>
            </w:r>
          </w:p>
        </w:tc>
        <w:tc>
          <w:tcPr>
            <w:tcW w:w="0" w:type="auto"/>
            <w:vAlign w:val="center"/>
          </w:tcPr>
          <w:p w14:paraId="51BE5DE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root cause + </w:t>
            </w:r>
            <w:r>
              <w:rPr>
                <w:rFonts w:hint="eastAsia"/>
              </w:rPr>
              <w:t>修改</w:t>
            </w:r>
            <w:r>
              <w:t xml:space="preserve"> + </w:t>
            </w:r>
            <w:r>
              <w:rPr>
                <w:rFonts w:hint="eastAsia"/>
              </w:rPr>
              <w:t>对比结果</w:t>
            </w:r>
          </w:p>
        </w:tc>
        <w:tc>
          <w:tcPr>
            <w:tcW w:w="3216" w:type="dxa"/>
            <w:vAlign w:val="center"/>
          </w:tcPr>
          <w:p w14:paraId="1E3BA5D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context/tool/workflow/model </w:t>
            </w:r>
            <w:r>
              <w:rPr>
                <w:rFonts w:hint="eastAsia"/>
              </w:rPr>
              <w:t>区分</w:t>
            </w:r>
          </w:p>
        </w:tc>
        <w:tc>
          <w:tcPr>
            <w:tcW w:w="878" w:type="dxa"/>
            <w:vAlign w:val="center"/>
          </w:tcPr>
          <w:p w14:paraId="56E82D8E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≥75</w:t>
            </w:r>
          </w:p>
        </w:tc>
      </w:tr>
      <w:tr w14:paraId="5F95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77CC30A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b/>
                <w:bCs/>
              </w:rPr>
              <w:t>Eval Spec</w:t>
            </w:r>
          </w:p>
        </w:tc>
        <w:tc>
          <w:tcPr>
            <w:tcW w:w="816" w:type="dxa"/>
            <w:vAlign w:val="center"/>
          </w:tcPr>
          <w:p w14:paraId="7AB0AAA8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35m</w:t>
            </w:r>
          </w:p>
        </w:tc>
        <w:tc>
          <w:tcPr>
            <w:tcW w:w="0" w:type="auto"/>
            <w:vAlign w:val="center"/>
          </w:tcPr>
          <w:p w14:paraId="16ECC5E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一个生成式</w:t>
            </w:r>
            <w:r>
              <w:t xml:space="preserve"> AI </w:t>
            </w:r>
            <w:r>
              <w:rPr>
                <w:rFonts w:hint="eastAsia"/>
              </w:rPr>
              <w:t>功能</w:t>
            </w:r>
          </w:p>
        </w:tc>
        <w:tc>
          <w:tcPr>
            <w:tcW w:w="0" w:type="auto"/>
            <w:vAlign w:val="center"/>
          </w:tcPr>
          <w:p w14:paraId="32FC749E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Eval </w:t>
            </w:r>
            <w:r>
              <w:rPr>
                <w:rFonts w:hint="eastAsia"/>
              </w:rPr>
              <w:t>数据集设计</w:t>
            </w:r>
            <w:r>
              <w:t xml:space="preserve"> + grader + threshold</w:t>
            </w:r>
          </w:p>
        </w:tc>
        <w:tc>
          <w:tcPr>
            <w:tcW w:w="3216" w:type="dxa"/>
            <w:vAlign w:val="center"/>
          </w:tcPr>
          <w:p w14:paraId="0830ADC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what-good-means、edge、adversarial</w:t>
            </w:r>
          </w:p>
        </w:tc>
        <w:tc>
          <w:tcPr>
            <w:tcW w:w="878" w:type="dxa"/>
            <w:vAlign w:val="center"/>
          </w:tcPr>
          <w:p w14:paraId="05CFD2EA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≥80</w:t>
            </w:r>
          </w:p>
        </w:tc>
      </w:tr>
      <w:tr w14:paraId="4D52C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1EC987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b/>
                <w:bCs/>
              </w:rPr>
              <w:t xml:space="preserve">Bad Case </w:t>
            </w:r>
            <w:r>
              <w:rPr>
                <w:rFonts w:hint="eastAsia"/>
                <w:b/>
                <w:bCs/>
              </w:rPr>
              <w:t>复现</w:t>
            </w:r>
          </w:p>
        </w:tc>
        <w:tc>
          <w:tcPr>
            <w:tcW w:w="816" w:type="dxa"/>
            <w:vAlign w:val="center"/>
          </w:tcPr>
          <w:p w14:paraId="7B24159A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30m</w:t>
            </w:r>
          </w:p>
        </w:tc>
        <w:tc>
          <w:tcPr>
            <w:tcW w:w="0" w:type="auto"/>
            <w:vAlign w:val="center"/>
          </w:tcPr>
          <w:p w14:paraId="6B78703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10 </w:t>
            </w:r>
            <w:r>
              <w:rPr>
                <w:rFonts w:hint="eastAsia"/>
              </w:rPr>
              <w:t>条失败日志</w:t>
            </w:r>
          </w:p>
        </w:tc>
        <w:tc>
          <w:tcPr>
            <w:tcW w:w="0" w:type="auto"/>
            <w:vAlign w:val="center"/>
          </w:tcPr>
          <w:p w14:paraId="40F26F9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taxonomy + minimal repro + regression cases</w:t>
            </w:r>
          </w:p>
        </w:tc>
        <w:tc>
          <w:tcPr>
            <w:tcW w:w="3216" w:type="dxa"/>
            <w:vAlign w:val="center"/>
          </w:tcPr>
          <w:p w14:paraId="345CB46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可复现性、根因、回流</w:t>
            </w:r>
          </w:p>
        </w:tc>
        <w:tc>
          <w:tcPr>
            <w:tcW w:w="878" w:type="dxa"/>
            <w:vAlign w:val="center"/>
          </w:tcPr>
          <w:p w14:paraId="4B0D57D9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≥80</w:t>
            </w:r>
          </w:p>
        </w:tc>
      </w:tr>
      <w:tr w14:paraId="50BB6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99A728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b/>
                <w:bCs/>
              </w:rPr>
              <w:t>Production Incident</w:t>
            </w:r>
          </w:p>
        </w:tc>
        <w:tc>
          <w:tcPr>
            <w:tcW w:w="816" w:type="dxa"/>
            <w:vAlign w:val="center"/>
          </w:tcPr>
          <w:p w14:paraId="1C0A4045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30m</w:t>
            </w:r>
          </w:p>
        </w:tc>
        <w:tc>
          <w:tcPr>
            <w:tcW w:w="0" w:type="auto"/>
            <w:vAlign w:val="center"/>
          </w:tcPr>
          <w:p w14:paraId="17E09AA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延迟、成本上涨、误操作组合事故</w:t>
            </w:r>
          </w:p>
        </w:tc>
        <w:tc>
          <w:tcPr>
            <w:tcW w:w="0" w:type="auto"/>
            <w:vAlign w:val="center"/>
          </w:tcPr>
          <w:p w14:paraId="36E6517E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incident diagnosis + rollback plan</w:t>
            </w:r>
          </w:p>
        </w:tc>
        <w:tc>
          <w:tcPr>
            <w:tcW w:w="3216" w:type="dxa"/>
            <w:vAlign w:val="center"/>
          </w:tcPr>
          <w:p w14:paraId="5949181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observability、风险、工程闭环</w:t>
            </w:r>
          </w:p>
        </w:tc>
        <w:tc>
          <w:tcPr>
            <w:tcW w:w="878" w:type="dxa"/>
            <w:vAlign w:val="center"/>
          </w:tcPr>
          <w:p w14:paraId="48824694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≥75</w:t>
            </w:r>
          </w:p>
        </w:tc>
      </w:tr>
      <w:tr w14:paraId="42B2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D4E797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即时学习挑战</w:t>
            </w:r>
          </w:p>
        </w:tc>
        <w:tc>
          <w:tcPr>
            <w:tcW w:w="816" w:type="dxa"/>
            <w:vAlign w:val="center"/>
          </w:tcPr>
          <w:p w14:paraId="531D07D2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25m</w:t>
            </w:r>
          </w:p>
        </w:tc>
        <w:tc>
          <w:tcPr>
            <w:tcW w:w="0" w:type="auto"/>
            <w:vAlign w:val="center"/>
          </w:tcPr>
          <w:p w14:paraId="266ECDCF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一个此前没使用过的</w:t>
            </w:r>
            <w:r>
              <w:t xml:space="preserve"> </w:t>
            </w:r>
            <w:r>
              <w:rPr>
                <w:rFonts w:hint="eastAsia"/>
              </w:rPr>
              <w:t>API/工具文档</w:t>
            </w:r>
          </w:p>
        </w:tc>
        <w:tc>
          <w:tcPr>
            <w:tcW w:w="0" w:type="auto"/>
            <w:vAlign w:val="center"/>
          </w:tcPr>
          <w:p w14:paraId="7C98228F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最小实验</w:t>
            </w:r>
            <w:r>
              <w:t xml:space="preserve"> + </w:t>
            </w:r>
            <w:r>
              <w:rPr>
                <w:rFonts w:hint="eastAsia"/>
              </w:rPr>
              <w:t>结论</w:t>
            </w:r>
            <w:r>
              <w:t xml:space="preserve"> + </w:t>
            </w:r>
            <w:r>
              <w:rPr>
                <w:rFonts w:hint="eastAsia"/>
              </w:rPr>
              <w:t>下一步</w:t>
            </w:r>
          </w:p>
        </w:tc>
        <w:tc>
          <w:tcPr>
            <w:tcW w:w="3216" w:type="dxa"/>
            <w:vAlign w:val="center"/>
          </w:tcPr>
          <w:p w14:paraId="3A29351E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time-to-first-experiment、验证习惯</w:t>
            </w:r>
          </w:p>
        </w:tc>
        <w:tc>
          <w:tcPr>
            <w:tcW w:w="878" w:type="dxa"/>
            <w:vAlign w:val="center"/>
          </w:tcPr>
          <w:p w14:paraId="21012F75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≥70</w:t>
            </w:r>
          </w:p>
        </w:tc>
      </w:tr>
      <w:tr w14:paraId="2FA4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29" w:type="dxa"/>
            <w:vAlign w:val="center"/>
          </w:tcPr>
          <w:p w14:paraId="1F7448F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复用与</w:t>
            </w:r>
            <w:r>
              <w:rPr>
                <w:b/>
                <w:bCs/>
              </w:rPr>
              <w:t xml:space="preserve"> Handoff</w:t>
            </w:r>
          </w:p>
        </w:tc>
        <w:tc>
          <w:tcPr>
            <w:tcW w:w="816" w:type="dxa"/>
            <w:vAlign w:val="center"/>
          </w:tcPr>
          <w:p w14:paraId="6031A3FB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30m</w:t>
            </w:r>
          </w:p>
        </w:tc>
        <w:tc>
          <w:tcPr>
            <w:tcW w:w="2605" w:type="dxa"/>
            <w:vAlign w:val="center"/>
          </w:tcPr>
          <w:p w14:paraId="45B7AC75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前述某个成功</w:t>
            </w:r>
            <w:r>
              <w:t xml:space="preserve"> case</w:t>
            </w:r>
          </w:p>
        </w:tc>
        <w:tc>
          <w:tcPr>
            <w:tcW w:w="2227" w:type="dxa"/>
            <w:vAlign w:val="center"/>
          </w:tcPr>
          <w:p w14:paraId="1D4E54B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1 </w:t>
            </w:r>
            <w:r>
              <w:rPr>
                <w:rFonts w:hint="eastAsia"/>
              </w:rPr>
              <w:t>页</w:t>
            </w:r>
            <w:r>
              <w:t xml:space="preserve"> Playbook + 5 </w:t>
            </w:r>
            <w:r>
              <w:rPr>
                <w:rFonts w:hint="eastAsia"/>
              </w:rPr>
              <w:t>分钟讲解</w:t>
            </w:r>
          </w:p>
        </w:tc>
        <w:tc>
          <w:tcPr>
            <w:tcW w:w="3216" w:type="dxa"/>
            <w:vAlign w:val="center"/>
          </w:tcPr>
          <w:p w14:paraId="748C3C4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abstraction、可复用、沟通清晰度</w:t>
            </w:r>
          </w:p>
        </w:tc>
        <w:tc>
          <w:tcPr>
            <w:tcW w:w="878" w:type="dxa"/>
            <w:vAlign w:val="center"/>
          </w:tcPr>
          <w:p w14:paraId="508F7ADC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≥75</w:t>
            </w:r>
          </w:p>
        </w:tc>
      </w:tr>
    </w:tbl>
    <w:p w14:paraId="3D45BE05">
      <w:pPr>
        <w:pStyle w:val="3"/>
      </w:pPr>
      <w:r>
        <w:rPr>
          <w:rFonts w:hint="eastAsia"/>
          <w:b/>
          <w:bCs/>
        </w:rPr>
        <w:t>统一行为评分锚点采用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0–4：</w:t>
      </w:r>
    </w:p>
    <w:tbl>
      <w:tblPr>
        <w:tblStyle w:val="41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7044"/>
      </w:tblGrid>
      <w:tr w14:paraId="76AF4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76" w:type="dxa"/>
            <w:vAlign w:val="center"/>
          </w:tcPr>
          <w:p w14:paraId="244088C4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分值</w:t>
            </w:r>
          </w:p>
        </w:tc>
        <w:tc>
          <w:tcPr>
            <w:tcW w:w="7044" w:type="dxa"/>
            <w:vAlign w:val="center"/>
          </w:tcPr>
          <w:p w14:paraId="2559C816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行为定义</w:t>
            </w:r>
          </w:p>
        </w:tc>
      </w:tr>
      <w:tr w14:paraId="6A9B0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6" w:type="dxa"/>
            <w:vAlign w:val="center"/>
          </w:tcPr>
          <w:p w14:paraId="23901706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7044" w:type="dxa"/>
            <w:vAlign w:val="center"/>
          </w:tcPr>
          <w:p w14:paraId="151E07C5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不知道怎么做，或方案会明显造成风险</w:t>
            </w:r>
          </w:p>
        </w:tc>
      </w:tr>
      <w:tr w14:paraId="3A6C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6" w:type="dxa"/>
            <w:vAlign w:val="center"/>
          </w:tcPr>
          <w:p w14:paraId="181468B6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7044" w:type="dxa"/>
            <w:vAlign w:val="center"/>
          </w:tcPr>
          <w:p w14:paraId="347F190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会说名词和框架，但无法转换成决策</w:t>
            </w:r>
          </w:p>
        </w:tc>
      </w:tr>
      <w:tr w14:paraId="1484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6" w:type="dxa"/>
            <w:vAlign w:val="center"/>
          </w:tcPr>
          <w:p w14:paraId="7699E126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7044" w:type="dxa"/>
            <w:vAlign w:val="center"/>
          </w:tcPr>
          <w:p w14:paraId="28AE79D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方向基本合理，但假设隐藏、证据不足、不可复现</w:t>
            </w:r>
          </w:p>
        </w:tc>
      </w:tr>
      <w:tr w14:paraId="4133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6" w:type="dxa"/>
            <w:vAlign w:val="center"/>
          </w:tcPr>
          <w:p w14:paraId="55534F18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7044" w:type="dxa"/>
            <w:vAlign w:val="center"/>
          </w:tcPr>
          <w:p w14:paraId="43A75FB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目标清晰，有</w:t>
            </w:r>
            <w:r>
              <w:t xml:space="preserve"> </w:t>
            </w:r>
            <w:r>
              <w:rPr>
                <w:rFonts w:hint="eastAsia"/>
              </w:rPr>
              <w:t>trade-off、可执行、可验证</w:t>
            </w:r>
          </w:p>
        </w:tc>
      </w:tr>
      <w:tr w14:paraId="5502E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6" w:type="dxa"/>
            <w:vAlign w:val="center"/>
          </w:tcPr>
          <w:p w14:paraId="6AE56F66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7044" w:type="dxa"/>
            <w:vAlign w:val="center"/>
          </w:tcPr>
          <w:p w14:paraId="54DB87B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可复现、量化、生产意识明确，并能够根据反馈迭代系统</w:t>
            </w:r>
          </w:p>
        </w:tc>
      </w:tr>
    </w:tbl>
    <w:p w14:paraId="1597B802">
      <w:pPr>
        <w:pStyle w:val="3"/>
      </w:pPr>
      <w:r>
        <w:rPr>
          <w:rFonts w:hint="eastAsia"/>
        </w:rPr>
        <w:t>这里刻意避免“表达得像专家就高分”。</w:t>
      </w:r>
    </w:p>
    <w:p w14:paraId="0DBA968D">
      <w:pPr>
        <w:pStyle w:val="3"/>
      </w:pPr>
      <w:r>
        <w:rPr>
          <w:rFonts w:hint="eastAsia"/>
        </w:rPr>
        <w:t>例如：</w:t>
      </w:r>
    </w:p>
    <w:p w14:paraId="7BF38E66">
      <w:pPr>
        <w:pStyle w:val="13"/>
      </w:pPr>
      <w:r>
        <w:rPr>
          <w:rFonts w:hint="eastAsia"/>
        </w:rPr>
        <w:t>“我觉得可以用</w:t>
      </w:r>
      <w:r>
        <w:t xml:space="preserve"> Agent </w:t>
      </w:r>
      <w:r>
        <w:rPr>
          <w:rFonts w:hint="eastAsia"/>
        </w:rPr>
        <w:t>来做。”</w:t>
      </w:r>
    </w:p>
    <w:p w14:paraId="3B209DE8">
      <w:pPr>
        <w:pStyle w:val="23"/>
      </w:pPr>
      <w:r>
        <w:rPr>
          <w:rFonts w:hint="eastAsia"/>
        </w:rPr>
        <w:t>最多</w:t>
      </w:r>
      <w:r>
        <w:t xml:space="preserve"> 1 </w:t>
      </w:r>
      <w:r>
        <w:rPr>
          <w:rFonts w:hint="eastAsia"/>
        </w:rPr>
        <w:t>分。</w:t>
      </w:r>
    </w:p>
    <w:p w14:paraId="607EA971">
      <w:pPr>
        <w:pStyle w:val="13"/>
      </w:pPr>
      <w:r>
        <w:rPr>
          <w:rFonts w:hint="eastAsia"/>
        </w:rPr>
        <w:t>“这个环节包含开放判断与多工具调用，因此</w:t>
      </w:r>
      <w:r>
        <w:t xml:space="preserve"> Agent </w:t>
      </w:r>
      <w:r>
        <w:rPr>
          <w:rFonts w:hint="eastAsia"/>
        </w:rPr>
        <w:t>有价值；但优惠券发放是不可逆动作，我会把金额规则放</w:t>
      </w:r>
      <w:r>
        <w:t xml:space="preserve"> deterministic policy </w:t>
      </w:r>
      <w:r>
        <w:rPr>
          <w:rFonts w:hint="eastAsia"/>
        </w:rPr>
        <w:t>层，Agent</w:t>
      </w:r>
      <w:r>
        <w:t xml:space="preserve"> </w:t>
      </w:r>
      <w:r>
        <w:rPr>
          <w:rFonts w:hint="eastAsia"/>
        </w:rPr>
        <w:t>只在高置信、低风险</w:t>
      </w:r>
      <w:r>
        <w:t xml:space="preserve"> case </w:t>
      </w:r>
      <w:r>
        <w:rPr>
          <w:rFonts w:hint="eastAsia"/>
        </w:rPr>
        <w:t>自动执行；第一阶段</w:t>
      </w:r>
      <w:r>
        <w:t xml:space="preserve"> shadow </w:t>
      </w:r>
      <w:r>
        <w:rPr>
          <w:rFonts w:hint="eastAsia"/>
        </w:rPr>
        <w:t>mode，达到</w:t>
      </w:r>
      <w:r>
        <w:t xml:space="preserve"> X </w:t>
      </w:r>
      <w:r>
        <w:rPr>
          <w:rFonts w:hint="eastAsia"/>
        </w:rPr>
        <w:t>阈值后才逐步开放执行。”</w:t>
      </w:r>
    </w:p>
    <w:p w14:paraId="0E8E8071">
      <w:pPr>
        <w:pStyle w:val="23"/>
      </w:pPr>
      <w:r>
        <w:rPr>
          <w:rFonts w:hint="eastAsia"/>
        </w:rPr>
        <w:t>才进入</w:t>
      </w:r>
      <w:r>
        <w:t xml:space="preserve"> 3–4 </w:t>
      </w:r>
      <w:r>
        <w:rPr>
          <w:rFonts w:hint="eastAsia"/>
        </w:rPr>
        <w:t>分。</w:t>
      </w:r>
    </w:p>
    <w:p w14:paraId="0E22E067">
      <w:pPr>
        <w:pStyle w:val="3"/>
      </w:pPr>
      <w:r>
        <w:rPr>
          <w:rFonts w:hint="eastAsia"/>
        </w:rPr>
        <w:t>评测任务的设计参考</w:t>
      </w:r>
      <w:r>
        <w:t xml:space="preserve"> OpenAI </w:t>
      </w:r>
      <w:r>
        <w:rPr>
          <w:rFonts w:hint="eastAsia"/>
        </w:rPr>
        <w:t>当前</w:t>
      </w:r>
      <w:r>
        <w:t xml:space="preserve"> eval </w:t>
      </w:r>
      <w:r>
        <w:rPr>
          <w:rFonts w:hint="eastAsia"/>
        </w:rPr>
        <w:t>方法：先定义</w:t>
      </w:r>
      <w:r>
        <w:t xml:space="preserve"> </w:t>
      </w:r>
      <w:r>
        <w:rPr>
          <w:rFonts w:hint="eastAsia"/>
        </w:rPr>
        <w:t>objective，再收集数据，定义</w:t>
      </w:r>
      <w:r>
        <w:t xml:space="preserve"> </w:t>
      </w:r>
      <w:r>
        <w:rPr>
          <w:rFonts w:hint="eastAsia"/>
        </w:rPr>
        <w:t>metric，运行对比并持续评测；数据应覆盖真实分布以及</w:t>
      </w:r>
      <w:r>
        <w:t xml:space="preserve"> typical、edge、adversarial </w:t>
      </w:r>
      <w:r>
        <w:rPr>
          <w:rFonts w:hint="eastAsia"/>
        </w:rPr>
        <w:t>cases，自动</w:t>
      </w:r>
      <w:r>
        <w:t xml:space="preserve"> grader </w:t>
      </w:r>
      <w:r>
        <w:rPr>
          <w:rFonts w:hint="eastAsia"/>
        </w:rPr>
        <w:t>需要用人类反馈校准。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[8]</w:t>
      </w:r>
      <w:r>
        <w:rPr>
          <w:rStyle w:val="20"/>
        </w:rPr>
        <w:fldChar w:fldCharType="end"/>
      </w:r>
    </w:p>
    <w:p w14:paraId="0117EBAD">
      <w:pPr>
        <w:pStyle w:val="3"/>
      </w:pPr>
      <w:r>
        <w:rPr>
          <w:rFonts w:hint="eastAsia"/>
        </w:rPr>
        <w:t>工程任务必须使用真实执行反馈，而非“看代码觉得对”。SWE-bench</w:t>
      </w:r>
      <w:r>
        <w:t xml:space="preserve"> </w:t>
      </w:r>
      <w:r>
        <w:rPr>
          <w:rFonts w:hint="eastAsia"/>
        </w:rPr>
        <w:t>的核心设计就是要求</w:t>
      </w:r>
      <w:r>
        <w:t xml:space="preserve"> agent </w:t>
      </w:r>
      <w:r>
        <w:rPr>
          <w:rFonts w:hint="eastAsia"/>
        </w:rPr>
        <w:t>在真实</w:t>
      </w:r>
      <w:r>
        <w:t xml:space="preserve"> repository </w:t>
      </w:r>
      <w:r>
        <w:rPr>
          <w:rFonts w:hint="eastAsia"/>
        </w:rPr>
        <w:t>中编辑代码并由测试验证结果，这比孤立的代码生成更接近</w:t>
      </w:r>
      <w:r>
        <w:t xml:space="preserve"> FDE </w:t>
      </w:r>
      <w:r>
        <w:rPr>
          <w:rFonts w:hint="eastAsia"/>
        </w:rPr>
        <w:t>实际工作。</w:t>
      </w:r>
      <w:r>
        <w:fldChar w:fldCharType="begin"/>
      </w:r>
      <w:r>
        <w:instrText xml:space="preserve"> HYPERLINK "https://arxiv.org/abs/2310.06770?utm_source=chatgpt.com" \h </w:instrText>
      </w:r>
      <w:r>
        <w:fldChar w:fldCharType="separate"/>
      </w:r>
      <w:r>
        <w:rPr>
          <w:rStyle w:val="20"/>
        </w:rPr>
        <w:t>[9]</w:t>
      </w:r>
      <w:r>
        <w:rPr>
          <w:rStyle w:val="20"/>
        </w:rPr>
        <w:fldChar w:fldCharType="end"/>
      </w:r>
    </w:p>
    <w:bookmarkEnd w:id="5"/>
    <w:p w14:paraId="137F6ABD">
      <w:pPr>
        <w:pStyle w:val="4"/>
      </w:pPr>
      <w:bookmarkStart w:id="6" w:name="量化评分与-gates"/>
      <w:r>
        <w:rPr>
          <w:rFonts w:hint="eastAsia"/>
        </w:rPr>
        <w:t>量化评分与</w:t>
      </w:r>
      <w:r>
        <w:t xml:space="preserve"> Gates</w:t>
      </w:r>
    </w:p>
    <w:p w14:paraId="1001E6F4">
      <w:pPr>
        <w:pStyle w:val="23"/>
      </w:pPr>
      <w:r>
        <w:rPr>
          <w:rFonts w:hint="eastAsia"/>
        </w:rPr>
        <w:t>为了防止出现一个典型问题——</w:t>
      </w:r>
      <w:r>
        <w:rPr>
          <w:rFonts w:hint="eastAsia"/>
          <w:b/>
          <w:bCs/>
        </w:rPr>
        <w:t>“产品判断很强，把工程和</w:t>
      </w:r>
      <w:r>
        <w:rPr>
          <w:b/>
          <w:bCs/>
        </w:rPr>
        <w:t xml:space="preserve"> Eval </w:t>
      </w:r>
      <w:r>
        <w:rPr>
          <w:rFonts w:hint="eastAsia"/>
          <w:b/>
          <w:bCs/>
        </w:rPr>
        <w:t>的低分平均掉，最后总分看起来还不错”</w:t>
      </w:r>
      <w:r>
        <w:rPr>
          <w:rFonts w:hint="eastAsia"/>
        </w:rPr>
        <w:t>——本体系不采用单纯总分制，而是：</w:t>
      </w:r>
    </w:p>
    <w:p w14:paraId="3E4A07EB">
      <w:pPr>
        <w:pStyle w:val="3"/>
      </w:pPr>
      <w:r>
        <w:rPr>
          <w:rFonts w:hint="eastAsia"/>
          <w:b/>
          <w:bCs/>
        </w:rPr>
        <w:t>总分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>关键能力底线</w:t>
      </w:r>
      <w:r>
        <w:rPr>
          <w:b/>
          <w:bCs/>
        </w:rPr>
        <w:t xml:space="preserve"> + Artifact Gate。</w:t>
      </w:r>
    </w:p>
    <w:p w14:paraId="41CD4B88">
      <w:pPr>
        <w:pStyle w:val="3"/>
      </w:pPr>
      <w:r>
        <w:rPr>
          <w:rFonts w:hint="eastAsia"/>
        </w:rPr>
        <w:t>评分权重如下：</w:t>
      </w:r>
    </w:p>
    <w:tbl>
      <w:tblPr>
        <w:tblStyle w:val="41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0"/>
        <w:gridCol w:w="1690"/>
      </w:tblGrid>
      <w:tr w14:paraId="2D2A8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230" w:type="dxa"/>
            <w:vAlign w:val="center"/>
          </w:tcPr>
          <w:p w14:paraId="0FFC6B5B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能力</w:t>
            </w:r>
          </w:p>
        </w:tc>
        <w:tc>
          <w:tcPr>
            <w:tcW w:w="1690" w:type="dxa"/>
            <w:vAlign w:val="center"/>
          </w:tcPr>
          <w:p w14:paraId="756FD191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权重</w:t>
            </w:r>
          </w:p>
        </w:tc>
      </w:tr>
      <w:tr w14:paraId="0765F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2B3AA0AF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技术判断</w:t>
            </w:r>
          </w:p>
        </w:tc>
        <w:tc>
          <w:tcPr>
            <w:tcW w:w="1690" w:type="dxa"/>
            <w:vAlign w:val="center"/>
          </w:tcPr>
          <w:p w14:paraId="41F9892A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10</w:t>
            </w:r>
          </w:p>
        </w:tc>
      </w:tr>
      <w:tr w14:paraId="4F3A2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1C54C733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机会判断</w:t>
            </w:r>
          </w:p>
        </w:tc>
        <w:tc>
          <w:tcPr>
            <w:tcW w:w="1690" w:type="dxa"/>
            <w:vAlign w:val="center"/>
          </w:tcPr>
          <w:p w14:paraId="65C31685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10</w:t>
            </w:r>
          </w:p>
        </w:tc>
      </w:tr>
      <w:tr w14:paraId="758F4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2514AFAA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方案判断</w:t>
            </w:r>
          </w:p>
        </w:tc>
        <w:tc>
          <w:tcPr>
            <w:tcW w:w="1690" w:type="dxa"/>
            <w:vAlign w:val="center"/>
          </w:tcPr>
          <w:p w14:paraId="4C985526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10</w:t>
            </w:r>
          </w:p>
        </w:tc>
      </w:tr>
      <w:tr w14:paraId="46C82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095EB6C3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评测判断</w:t>
            </w:r>
          </w:p>
        </w:tc>
        <w:tc>
          <w:tcPr>
            <w:tcW w:w="1690" w:type="dxa"/>
            <w:vAlign w:val="center"/>
          </w:tcPr>
          <w:p w14:paraId="5536777F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12</w:t>
            </w:r>
          </w:p>
        </w:tc>
      </w:tr>
      <w:tr w14:paraId="4113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22072159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收敛与优先级</w:t>
            </w:r>
          </w:p>
        </w:tc>
        <w:tc>
          <w:tcPr>
            <w:tcW w:w="1690" w:type="dxa"/>
            <w:vAlign w:val="center"/>
          </w:tcPr>
          <w:p w14:paraId="654111B9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10</w:t>
            </w:r>
          </w:p>
        </w:tc>
      </w:tr>
      <w:tr w14:paraId="32BA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0C95F102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 xml:space="preserve">AI </w:t>
            </w:r>
            <w:r>
              <w:rPr>
                <w:rFonts w:hint="eastAsia"/>
              </w:rPr>
              <w:t>工作流设计</w:t>
            </w:r>
          </w:p>
        </w:tc>
        <w:tc>
          <w:tcPr>
            <w:tcW w:w="1690" w:type="dxa"/>
            <w:vAlign w:val="center"/>
          </w:tcPr>
          <w:p w14:paraId="34DBDF7D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12</w:t>
            </w:r>
          </w:p>
        </w:tc>
      </w:tr>
      <w:tr w14:paraId="54689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7BA155F0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学习</w:t>
            </w:r>
            <w:r>
              <w:t xml:space="preserve"> / </w:t>
            </w:r>
            <w:r>
              <w:rPr>
                <w:rFonts w:hint="eastAsia"/>
              </w:rPr>
              <w:t>会忘</w:t>
            </w:r>
            <w:r>
              <w:t xml:space="preserve"> / </w:t>
            </w:r>
            <w:r>
              <w:rPr>
                <w:rFonts w:hint="eastAsia"/>
              </w:rPr>
              <w:t>即时实验</w:t>
            </w:r>
          </w:p>
        </w:tc>
        <w:tc>
          <w:tcPr>
            <w:tcW w:w="1690" w:type="dxa"/>
            <w:vAlign w:val="center"/>
          </w:tcPr>
          <w:p w14:paraId="51709C42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6</w:t>
            </w:r>
          </w:p>
        </w:tc>
      </w:tr>
      <w:tr w14:paraId="6E1CA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3272EC8E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工程闭环</w:t>
            </w:r>
          </w:p>
        </w:tc>
        <w:tc>
          <w:tcPr>
            <w:tcW w:w="1690" w:type="dxa"/>
            <w:vAlign w:val="center"/>
          </w:tcPr>
          <w:p w14:paraId="5ED58E18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14</w:t>
            </w:r>
          </w:p>
        </w:tc>
      </w:tr>
      <w:tr w14:paraId="4147C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3690F843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 xml:space="preserve">Bad Case </w:t>
            </w:r>
            <w:r>
              <w:rPr>
                <w:rFonts w:hint="eastAsia"/>
              </w:rPr>
              <w:t>调试</w:t>
            </w:r>
          </w:p>
        </w:tc>
        <w:tc>
          <w:tcPr>
            <w:tcW w:w="1690" w:type="dxa"/>
            <w:vAlign w:val="center"/>
          </w:tcPr>
          <w:p w14:paraId="5E345A47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8</w:t>
            </w:r>
          </w:p>
        </w:tc>
      </w:tr>
      <w:tr w14:paraId="4926E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0963065B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部署采用与复用</w:t>
            </w:r>
          </w:p>
        </w:tc>
        <w:tc>
          <w:tcPr>
            <w:tcW w:w="1690" w:type="dxa"/>
            <w:vAlign w:val="center"/>
          </w:tcPr>
          <w:p w14:paraId="060582F0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8</w:t>
            </w:r>
          </w:p>
        </w:tc>
      </w:tr>
      <w:tr w14:paraId="1FB6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30" w:type="dxa"/>
            <w:vAlign w:val="center"/>
          </w:tcPr>
          <w:p w14:paraId="106EAFCA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  <w:bCs/>
              </w:rPr>
              <w:t>总计</w:t>
            </w:r>
          </w:p>
        </w:tc>
        <w:tc>
          <w:tcPr>
            <w:tcW w:w="1690" w:type="dxa"/>
            <w:vAlign w:val="center"/>
          </w:tcPr>
          <w:p w14:paraId="5FD8BA73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bCs/>
              </w:rPr>
              <w:t>100</w:t>
            </w:r>
          </w:p>
        </w:tc>
      </w:tr>
    </w:tbl>
    <w:p w14:paraId="20C0B49F">
      <w:pPr>
        <w:pStyle w:val="3"/>
      </w:pPr>
      <w:r>
        <w:rPr>
          <w:rFonts w:hint="eastAsia"/>
        </w:rPr>
        <w:t>单维度换算公式：</w:t>
      </w:r>
    </w:p>
    <w:p w14:paraId="3D301127">
      <w:pPr>
        <w:pStyle w:val="3"/>
      </w:pPr>
      <m:oMathPara>
        <m:oMathParaPr>
          <m:jc m:val="center"/>
        </m:oMathParaPr>
        <m:oMath>
          <m:sSub>
            <m:sSubPr/>
            <m:e>
              <m:r>
                <m:rPr/>
                <m:t>D</m:t>
              </m:r>
            </m:e>
            <m:sub>
              <m:r>
                <m:rPr/>
                <m:t>j</m:t>
              </m:r>
            </m:sub>
          </m:sSub>
          <m:r>
            <m:rPr>
              <m:sty m:val="p"/>
            </m:rPr>
            <m:t>=</m:t>
          </m:r>
          <m:r>
            <m:rPr/>
            <m:t>25</m:t>
          </m:r>
          <m:r>
            <m:rPr>
              <m:sty m:val="p"/>
            </m:rPr>
            <m:t>×</m:t>
          </m:r>
          <m:f>
            <m:fPr/>
            <m:num>
              <m:nary>
                <m:naryPr>
                  <m:chr m:val="∑"/>
                  <m:limLoc m:val="undOvr"/>
                  <m:supHide m:val="1"/>
                </m:naryPr>
                <m:sub>
                  <m:r>
                    <m:rPr/>
                    <m:t>i</m:t>
                  </m:r>
                </m:sub>
                <m:sup>
                  <m:r>
                    <m:rPr/>
                    <m:t>​</m:t>
                  </m:r>
                </m:sup>
                <m:e>
                  <m:sSub>
                    <m:sSubPr/>
                    <m:e>
                      <m:r>
                        <m:rPr/>
                        <m:t>w</m:t>
                      </m:r>
                    </m:e>
                    <m:sub>
                      <m:r>
                        <m:rPr/>
                        <m:t>ij</m:t>
                      </m:r>
                    </m:sub>
                  </m:sSub>
                </m:e>
              </m:nary>
              <m:sSub>
                <m:sSubPr/>
                <m:e>
                  <m:r>
                    <m:rPr/>
                    <m:t>r</m:t>
                  </m:r>
                </m:e>
                <m:sub>
                  <m:r>
                    <m:rPr/>
                    <m:t>ij</m:t>
                  </m:r>
                </m:sub>
              </m:sSub>
            </m:num>
            <m:den>
              <m:nary>
                <m:naryPr>
                  <m:chr m:val="∑"/>
                  <m:limLoc m:val="undOvr"/>
                  <m:supHide m:val="1"/>
                </m:naryPr>
                <m:sub>
                  <m:r>
                    <m:rPr/>
                    <m:t>i</m:t>
                  </m:r>
                </m:sub>
                <m:sup>
                  <m:r>
                    <m:rPr/>
                    <m:t>​</m:t>
                  </m:r>
                </m:sup>
                <m:e>
                  <m:sSub>
                    <m:sSubPr/>
                    <m:e>
                      <m:r>
                        <m:rPr/>
                        <m:t>w</m:t>
                      </m:r>
                    </m:e>
                    <m:sub>
                      <m:r>
                        <m:rPr/>
                        <m:t>ij</m:t>
                      </m:r>
                    </m:sub>
                  </m:sSub>
                </m:e>
              </m:nary>
            </m:den>
          </m:f>
        </m:oMath>
      </m:oMathPara>
    </w:p>
    <w:p w14:paraId="1023C92C">
      <w:pPr>
        <w:pStyle w:val="23"/>
      </w:pPr>
      <w:r>
        <w:rPr>
          <w:rFonts w:hint="eastAsia"/>
        </w:rPr>
        <w:t>其中</w:t>
      </w:r>
      <w:r>
        <w:t xml:space="preserve"> </w:t>
      </w:r>
      <m:oMath>
        <m:sSub>
          <m:sSubPr/>
          <m:e>
            <m:r>
              <m:rPr/>
              <m:t>r</m:t>
            </m:r>
          </m:e>
          <m:sub>
            <m:r>
              <m:rPr/>
              <m:t>ij</m:t>
            </m:r>
          </m:sub>
        </m:sSub>
      </m:oMath>
      <w:r>
        <w:t xml:space="preserve"> </w:t>
      </w:r>
      <w:r>
        <w:rPr>
          <w:rFonts w:hint="eastAsia"/>
        </w:rPr>
        <w:t>是任务</w:t>
      </w:r>
      <w:r>
        <w:t xml:space="preserve"> </w:t>
      </w:r>
      <m:oMath>
        <m:r>
          <m:rPr/>
          <m:t>i</m:t>
        </m:r>
      </m:oMath>
      <w:r>
        <w:t xml:space="preserve"> </w:t>
      </w:r>
      <w:r>
        <w:rPr>
          <w:rFonts w:hint="eastAsia"/>
        </w:rPr>
        <w:t>在维度</w:t>
      </w:r>
      <w:r>
        <w:t xml:space="preserve"> </w:t>
      </w:r>
      <m:oMath>
        <m:r>
          <m:rPr/>
          <m:t>j</m:t>
        </m:r>
      </m:oMath>
      <w:r>
        <w:t xml:space="preserve"> </w:t>
      </w:r>
      <w:r>
        <w:rPr>
          <w:rFonts w:hint="eastAsia"/>
        </w:rPr>
        <w:t>上的</w:t>
      </w:r>
      <w:r>
        <w:t xml:space="preserve"> 0–4 </w:t>
      </w:r>
      <w:r>
        <w:rPr>
          <w:rFonts w:hint="eastAsia"/>
        </w:rPr>
        <w:t>行为分。</w:t>
      </w:r>
    </w:p>
    <w:p w14:paraId="48A86C34">
      <w:pPr>
        <w:pStyle w:val="3"/>
      </w:pPr>
      <w:r>
        <w:rPr>
          <w:rFonts w:hint="eastAsia"/>
        </w:rPr>
        <w:t>总分：</w:t>
      </w:r>
    </w:p>
    <w:p w14:paraId="4CAA6DE2">
      <w:pPr>
        <w:pStyle w:val="3"/>
      </w:pPr>
      <m:oMathPara>
        <m:oMathParaPr>
          <m:jc m:val="center"/>
        </m:oMathParaPr>
        <m:oMath>
          <m:r>
            <m:rPr/>
            <m:t>S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pHide m:val="1"/>
            </m:naryPr>
            <m:sub>
              <m:r>
                <m:rPr/>
                <m:t>j</m:t>
              </m:r>
            </m:sub>
            <m:sup>
              <m:r>
                <m:rPr/>
                <m:t>​</m:t>
              </m:r>
            </m:sup>
            <m:e>
              <m:sSub>
                <m:sSubPr/>
                <m:e>
                  <m:r>
                    <m:rPr/>
                    <m:t>W</m:t>
                  </m:r>
                </m:e>
                <m:sub>
                  <m:r>
                    <m:rPr/>
                    <m:t>j</m:t>
                  </m:r>
                </m:sub>
              </m:sSub>
            </m:e>
          </m:nary>
          <m:sSub>
            <m:sSubPr/>
            <m:e>
              <m:r>
                <m:rPr/>
                <m:t>D</m:t>
              </m:r>
            </m:e>
            <m:sub>
              <m:r>
                <m:rPr/>
                <m:t>j</m:t>
              </m:r>
            </m:sub>
          </m:sSub>
        </m:oMath>
      </m:oMathPara>
    </w:p>
    <w:p w14:paraId="2EDCBE50">
      <w:pPr>
        <w:pStyle w:val="23"/>
      </w:pPr>
      <w:r>
        <w:rPr>
          <w:rFonts w:hint="eastAsia"/>
        </w:rPr>
        <w:t>这里</w:t>
      </w:r>
      <w:r>
        <w:t xml:space="preserve"> </w:t>
      </w:r>
      <m:oMath>
        <m:sSub>
          <m:sSubPr/>
          <m:e>
            <m:r>
              <m:rPr/>
              <m:t>W</m:t>
            </m:r>
          </m:e>
          <m:sub>
            <m:r>
              <m:rPr/>
              <m:t>j</m:t>
            </m:r>
          </m:sub>
        </m:sSub>
      </m:oMath>
      <w:r>
        <w:t xml:space="preserve"> </w:t>
      </w:r>
      <w:r>
        <w:rPr>
          <w:rFonts w:hint="eastAsia"/>
        </w:rPr>
        <w:t>是上表对应百分比权重。</w:t>
      </w:r>
    </w:p>
    <w:p w14:paraId="3B3D7AFD">
      <w:pPr>
        <w:pStyle w:val="3"/>
      </w:pPr>
      <w:r>
        <w:rPr>
          <w:rFonts w:hint="eastAsia"/>
        </w:rPr>
        <w:t>但任何一个候选人，即使总分</w:t>
      </w:r>
      <w:r>
        <w:t xml:space="preserve"> </w:t>
      </w:r>
      <w:r>
        <w:rPr>
          <w:rFonts w:hint="eastAsia"/>
        </w:rPr>
        <w:t>85，</w:t>
      </w:r>
      <w:r>
        <w:rPr>
          <w:rFonts w:hint="eastAsia"/>
          <w:b/>
          <w:bCs/>
        </w:rPr>
        <w:t>评测判断只有</w:t>
      </w:r>
      <w:r>
        <w:rPr>
          <w:b/>
          <w:bCs/>
        </w:rPr>
        <w:t xml:space="preserve"> 45 </w:t>
      </w:r>
      <w:r>
        <w:rPr>
          <w:rFonts w:hint="eastAsia"/>
          <w:b/>
          <w:bCs/>
        </w:rPr>
        <w:t>或工程闭环只有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40，也不能认为已经具备</w:t>
      </w:r>
      <w:r>
        <w:rPr>
          <w:b/>
          <w:bCs/>
        </w:rPr>
        <w:t xml:space="preserve"> FDE </w:t>
      </w:r>
      <w:r>
        <w:rPr>
          <w:rFonts w:hint="eastAsia"/>
          <w:b/>
          <w:bCs/>
        </w:rPr>
        <w:t>能力。</w:t>
      </w:r>
    </w:p>
    <w:p w14:paraId="1F60D129">
      <w:pPr>
        <w:pStyle w:val="3"/>
      </w:pPr>
      <w:r>
        <w:rPr>
          <w:rFonts w:hint="eastAsia"/>
        </w:rPr>
        <w:t>能力等级建议定义为：</w:t>
      </w:r>
    </w:p>
    <w:tbl>
      <w:tblPr>
        <w:tblStyle w:val="41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6747"/>
      </w:tblGrid>
      <w:tr w14:paraId="7B857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73" w:type="dxa"/>
            <w:vAlign w:val="center"/>
          </w:tcPr>
          <w:p w14:paraId="4FF77EBC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总分</w:t>
            </w:r>
          </w:p>
        </w:tc>
        <w:tc>
          <w:tcPr>
            <w:tcW w:w="6747" w:type="dxa"/>
            <w:vAlign w:val="center"/>
          </w:tcPr>
          <w:p w14:paraId="0E8D6AD8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判定</w:t>
            </w:r>
          </w:p>
        </w:tc>
      </w:tr>
      <w:tr w14:paraId="7AAA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3" w:type="dxa"/>
            <w:vAlign w:val="center"/>
          </w:tcPr>
          <w:p w14:paraId="48E4EA0E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&lt;50</w:t>
            </w:r>
          </w:p>
        </w:tc>
        <w:tc>
          <w:tcPr>
            <w:tcW w:w="6747" w:type="dxa"/>
            <w:vAlign w:val="center"/>
          </w:tcPr>
          <w:p w14:paraId="3B70D2F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AI </w:t>
            </w:r>
            <w:r>
              <w:rPr>
                <w:rFonts w:hint="eastAsia"/>
              </w:rPr>
              <w:t>使用者</w:t>
            </w:r>
          </w:p>
        </w:tc>
      </w:tr>
      <w:tr w14:paraId="01058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3" w:type="dxa"/>
            <w:vAlign w:val="center"/>
          </w:tcPr>
          <w:p w14:paraId="05633C65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50–59</w:t>
            </w:r>
          </w:p>
        </w:tc>
        <w:tc>
          <w:tcPr>
            <w:tcW w:w="6747" w:type="dxa"/>
            <w:vAlign w:val="center"/>
          </w:tcPr>
          <w:p w14:paraId="6A5FC3E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AI-assisted PM / Builder</w:t>
            </w:r>
          </w:p>
        </w:tc>
      </w:tr>
      <w:tr w14:paraId="7C97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3" w:type="dxa"/>
            <w:vAlign w:val="center"/>
          </w:tcPr>
          <w:p w14:paraId="24E0BC0E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60–69</w:t>
            </w:r>
          </w:p>
        </w:tc>
        <w:tc>
          <w:tcPr>
            <w:tcW w:w="6747" w:type="dxa"/>
            <w:vAlign w:val="center"/>
          </w:tcPr>
          <w:p w14:paraId="0A61F5A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初级</w:t>
            </w:r>
            <w:r>
              <w:t xml:space="preserve"> AI Native</w:t>
            </w:r>
          </w:p>
        </w:tc>
      </w:tr>
      <w:tr w14:paraId="08203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3" w:type="dxa"/>
            <w:vAlign w:val="center"/>
          </w:tcPr>
          <w:p w14:paraId="6EE7FE02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70–79</w:t>
            </w:r>
          </w:p>
        </w:tc>
        <w:tc>
          <w:tcPr>
            <w:tcW w:w="6747" w:type="dxa"/>
            <w:vAlign w:val="center"/>
          </w:tcPr>
          <w:p w14:paraId="1CB81F1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可独立完成</w:t>
            </w:r>
            <w:r>
              <w:t xml:space="preserve"> AI </w:t>
            </w:r>
            <w:r>
              <w:rPr>
                <w:rFonts w:hint="eastAsia"/>
              </w:rPr>
              <w:t>产品小闭环</w:t>
            </w:r>
          </w:p>
        </w:tc>
      </w:tr>
      <w:tr w14:paraId="3CE5A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3" w:type="dxa"/>
            <w:vAlign w:val="center"/>
          </w:tcPr>
          <w:p w14:paraId="3D4AEC9B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80–89</w:t>
            </w:r>
          </w:p>
        </w:tc>
        <w:tc>
          <w:tcPr>
            <w:tcW w:w="6747" w:type="dxa"/>
            <w:vAlign w:val="center"/>
          </w:tcPr>
          <w:p w14:paraId="062EBBF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强</w:t>
            </w:r>
            <w:r>
              <w:t xml:space="preserve"> AI Native / </w:t>
            </w:r>
            <w:r>
              <w:rPr>
                <w:rFonts w:hint="eastAsia"/>
              </w:rPr>
              <w:t>准</w:t>
            </w:r>
            <w:r>
              <w:t xml:space="preserve"> FDE</w:t>
            </w:r>
          </w:p>
        </w:tc>
      </w:tr>
      <w:tr w14:paraId="31BDF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3" w:type="dxa"/>
            <w:vAlign w:val="center"/>
          </w:tcPr>
          <w:p w14:paraId="59CC5B01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≥90</w:t>
            </w:r>
          </w:p>
        </w:tc>
        <w:tc>
          <w:tcPr>
            <w:tcW w:w="6747" w:type="dxa"/>
            <w:vAlign w:val="center"/>
          </w:tcPr>
          <w:p w14:paraId="5A06097B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高水平</w:t>
            </w:r>
            <w:r>
              <w:t xml:space="preserve"> FDE </w:t>
            </w:r>
            <w:r>
              <w:rPr>
                <w:rFonts w:hint="eastAsia"/>
              </w:rPr>
              <w:t>行为表现，需真实生产项目继续验证</w:t>
            </w:r>
          </w:p>
        </w:tc>
      </w:tr>
    </w:tbl>
    <w:p w14:paraId="2FFC70A1">
      <w:pPr>
        <w:pStyle w:val="3"/>
      </w:pPr>
      <w:r>
        <w:rPr>
          <w:rFonts w:hint="eastAsia"/>
        </w:rPr>
        <w:t>最后一句很重要：</w:t>
      </w:r>
    </w:p>
    <w:p w14:paraId="72127706">
      <w:pPr>
        <w:pStyle w:val="13"/>
      </w:pPr>
      <w:r>
        <w:rPr>
          <w:b/>
          <w:bCs/>
        </w:rPr>
        <w:t xml:space="preserve">90 </w:t>
      </w:r>
      <w:r>
        <w:rPr>
          <w:rFonts w:hint="eastAsia"/>
          <w:b/>
          <w:bCs/>
        </w:rPr>
        <w:t>分也不等于“你就是</w:t>
      </w:r>
      <w:r>
        <w:rPr>
          <w:b/>
          <w:bCs/>
        </w:rPr>
        <w:t xml:space="preserve"> FDE”。</w:t>
      </w:r>
    </w:p>
    <w:p w14:paraId="3F553E7F">
      <w:pPr>
        <w:pStyle w:val="23"/>
      </w:pPr>
      <w:r>
        <w:rPr>
          <w:rFonts w:hint="eastAsia"/>
        </w:rPr>
        <w:t>因为真实</w:t>
      </w:r>
      <w:r>
        <w:t xml:space="preserve"> FDE </w:t>
      </w:r>
      <w:r>
        <w:rPr>
          <w:rFonts w:hint="eastAsia"/>
        </w:rPr>
        <w:t>的定义包含生产环境、客户协作、采用和持续责任，这些无法完全由模拟题证明。OpenAI</w:t>
      </w:r>
      <w:r>
        <w:t xml:space="preserve"> </w:t>
      </w:r>
      <w:r>
        <w:rPr>
          <w:rFonts w:hint="eastAsia"/>
        </w:rPr>
        <w:t>当前岗位也把</w:t>
      </w:r>
      <w:r>
        <w:t xml:space="preserve"> stable production、adoption、workflow impact </w:t>
      </w:r>
      <w:r>
        <w:rPr>
          <w:rFonts w:hint="eastAsia"/>
        </w:rPr>
        <w:t>和</w:t>
      </w:r>
      <w:r>
        <w:t xml:space="preserve"> handoff </w:t>
      </w:r>
      <w:r>
        <w:rPr>
          <w:rFonts w:hint="eastAsia"/>
        </w:rPr>
        <w:t>看成最终结果，而不只是</w:t>
      </w:r>
      <w:r>
        <w:t xml:space="preserve"> prototype。</w:t>
      </w:r>
      <w:r>
        <w:fldChar w:fldCharType="begin"/>
      </w:r>
      <w:r>
        <w:instrText xml:space="preserve"> HYPERLINK "https://openai.com/careers/forward-deployed-engineer-%28fde%29-sf-san-francisco/" \h </w:instrText>
      </w:r>
      <w:r>
        <w:fldChar w:fldCharType="separate"/>
      </w:r>
      <w:r>
        <w:rPr>
          <w:rStyle w:val="20"/>
        </w:rPr>
        <w:t>[1]</w:t>
      </w:r>
      <w:r>
        <w:rPr>
          <w:rStyle w:val="20"/>
        </w:rPr>
        <w:fldChar w:fldCharType="end"/>
      </w:r>
    </w:p>
    <w:p w14:paraId="676AEC39">
      <w:pPr>
        <w:pStyle w:val="3"/>
      </w:pPr>
      <w:r>
        <w:t xml:space="preserve">G0–G9 </w:t>
      </w:r>
      <w:r>
        <w:rPr>
          <w:rFonts w:hint="eastAsia"/>
        </w:rPr>
        <w:t>采用以下硬门槛：</w:t>
      </w:r>
    </w:p>
    <w:tbl>
      <w:tblPr>
        <w:tblStyle w:val="41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7"/>
        <w:gridCol w:w="1537"/>
        <w:gridCol w:w="3946"/>
      </w:tblGrid>
      <w:tr w14:paraId="6F96A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37" w:type="dxa"/>
            <w:vAlign w:val="center"/>
          </w:tcPr>
          <w:p w14:paraId="0CBE31AA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Gate</w:t>
            </w:r>
          </w:p>
        </w:tc>
        <w:tc>
          <w:tcPr>
            <w:tcW w:w="1537" w:type="dxa"/>
            <w:vAlign w:val="center"/>
          </w:tcPr>
          <w:p w14:paraId="26710B86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核心验证</w:t>
            </w:r>
          </w:p>
        </w:tc>
        <w:tc>
          <w:tcPr>
            <w:tcW w:w="3946" w:type="dxa"/>
            <w:vAlign w:val="center"/>
          </w:tcPr>
          <w:p w14:paraId="0DCB7228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通过条件</w:t>
            </w:r>
          </w:p>
        </w:tc>
      </w:tr>
      <w:tr w14:paraId="29E1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56A9B3F3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 xml:space="preserve">G0 </w:t>
            </w:r>
            <w:r>
              <w:rPr>
                <w:rFonts w:hint="eastAsia"/>
                <w:b/>
                <w:bCs/>
              </w:rPr>
              <w:t>基线</w:t>
            </w:r>
          </w:p>
        </w:tc>
        <w:tc>
          <w:tcPr>
            <w:tcW w:w="1537" w:type="dxa"/>
            <w:vAlign w:val="center"/>
          </w:tcPr>
          <w:p w14:paraId="66479228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得到真实能力画像</w:t>
            </w:r>
          </w:p>
        </w:tc>
        <w:tc>
          <w:tcPr>
            <w:tcW w:w="3946" w:type="dxa"/>
            <w:vAlign w:val="center"/>
          </w:tcPr>
          <w:p w14:paraId="6BD9AF48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完成</w:t>
            </w:r>
            <w:r>
              <w:t xml:space="preserve"> ≥95% </w:t>
            </w:r>
            <w:r>
              <w:rPr>
                <w:rFonts w:hint="eastAsia"/>
              </w:rPr>
              <w:t>测试证据；不要求最低分</w:t>
            </w:r>
          </w:p>
        </w:tc>
      </w:tr>
      <w:tr w14:paraId="3082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318BAD71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 xml:space="preserve">G1 </w:t>
            </w:r>
            <w:r>
              <w:rPr>
                <w:rFonts w:hint="eastAsia"/>
                <w:b/>
                <w:bCs/>
              </w:rPr>
              <w:t>问题定义与收敛</w:t>
            </w:r>
          </w:p>
        </w:tc>
        <w:tc>
          <w:tcPr>
            <w:tcW w:w="1537" w:type="dxa"/>
            <w:vAlign w:val="center"/>
          </w:tcPr>
          <w:p w14:paraId="59A8035A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不发散</w:t>
            </w:r>
          </w:p>
        </w:tc>
        <w:tc>
          <w:tcPr>
            <w:tcW w:w="3946" w:type="dxa"/>
            <w:vAlign w:val="center"/>
          </w:tcPr>
          <w:p w14:paraId="2812D1AD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收敛维度</w:t>
            </w:r>
            <w:r>
              <w:t xml:space="preserve"> </w:t>
            </w:r>
            <w:r>
              <w:rPr>
                <w:rFonts w:hint="eastAsia"/>
              </w:rPr>
              <w:t>≥70；Case</w:t>
            </w:r>
            <w:r>
              <w:t xml:space="preserve"> </w:t>
            </w:r>
            <w:r>
              <w:rPr>
                <w:rFonts w:hint="eastAsia"/>
              </w:rPr>
              <w:t>能明确</w:t>
            </w:r>
            <w:r>
              <w:t xml:space="preserve"> 1 </w:t>
            </w:r>
            <w:r>
              <w:rPr>
                <w:rFonts w:hint="eastAsia"/>
              </w:rPr>
              <w:t>个</w:t>
            </w:r>
            <w:r>
              <w:t xml:space="preserve"> primary problem、1 </w:t>
            </w:r>
            <w:r>
              <w:rPr>
                <w:rFonts w:hint="eastAsia"/>
              </w:rPr>
              <w:t>个</w:t>
            </w:r>
            <w:r>
              <w:t xml:space="preserve"> primary outcome</w:t>
            </w:r>
          </w:p>
        </w:tc>
      </w:tr>
      <w:tr w14:paraId="4A23E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7C231608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 xml:space="preserve">G2 AI Native </w:t>
            </w:r>
            <w:r>
              <w:rPr>
                <w:rFonts w:hint="eastAsia"/>
                <w:b/>
                <w:bCs/>
              </w:rPr>
              <w:t>工作方式</w:t>
            </w:r>
          </w:p>
        </w:tc>
        <w:tc>
          <w:tcPr>
            <w:tcW w:w="1537" w:type="dxa"/>
            <w:vAlign w:val="center"/>
          </w:tcPr>
          <w:p w14:paraId="7495AE24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 xml:space="preserve">AI </w:t>
            </w:r>
            <w:r>
              <w:rPr>
                <w:rFonts w:hint="eastAsia"/>
              </w:rPr>
              <w:t>不只是助手</w:t>
            </w:r>
          </w:p>
        </w:tc>
        <w:tc>
          <w:tcPr>
            <w:tcW w:w="3946" w:type="dxa"/>
            <w:vAlign w:val="center"/>
          </w:tcPr>
          <w:p w14:paraId="281D2719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 xml:space="preserve">AI Workflow </w:t>
            </w:r>
            <w:r>
              <w:rPr>
                <w:rFonts w:hint="eastAsia"/>
              </w:rPr>
              <w:t>≥70；至少一个重复任务经调试后连续</w:t>
            </w:r>
            <w:r>
              <w:t xml:space="preserve"> 3 </w:t>
            </w:r>
            <w:r>
              <w:rPr>
                <w:rFonts w:hint="eastAsia"/>
              </w:rPr>
              <w:t>次稳定完成</w:t>
            </w:r>
          </w:p>
        </w:tc>
      </w:tr>
      <w:tr w14:paraId="2024A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28224BCD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 xml:space="preserve">G3 </w:t>
            </w:r>
            <w:r>
              <w:rPr>
                <w:rFonts w:hint="eastAsia"/>
                <w:b/>
                <w:bCs/>
              </w:rPr>
              <w:t>四大判断</w:t>
            </w:r>
          </w:p>
        </w:tc>
        <w:tc>
          <w:tcPr>
            <w:tcW w:w="1537" w:type="dxa"/>
            <w:vAlign w:val="center"/>
          </w:tcPr>
          <w:p w14:paraId="48F9F179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技术/机会/方案/Eval</w:t>
            </w:r>
          </w:p>
        </w:tc>
        <w:tc>
          <w:tcPr>
            <w:tcW w:w="3946" w:type="dxa"/>
            <w:vAlign w:val="center"/>
          </w:tcPr>
          <w:p w14:paraId="490ABBE5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四项分别</w:t>
            </w:r>
            <w:r>
              <w:t xml:space="preserve"> </w:t>
            </w:r>
            <w:r>
              <w:rPr>
                <w:rFonts w:hint="eastAsia"/>
              </w:rPr>
              <w:t>≥70；评测</w:t>
            </w:r>
            <w:r>
              <w:t xml:space="preserve"> ≥75</w:t>
            </w:r>
          </w:p>
        </w:tc>
      </w:tr>
      <w:tr w14:paraId="1E9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018DD506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G4 FDE Discovery</w:t>
            </w:r>
          </w:p>
        </w:tc>
        <w:tc>
          <w:tcPr>
            <w:tcW w:w="1537" w:type="dxa"/>
            <w:vAlign w:val="center"/>
          </w:tcPr>
          <w:p w14:paraId="465715E9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陌生业务快速理解</w:t>
            </w:r>
          </w:p>
        </w:tc>
        <w:tc>
          <w:tcPr>
            <w:tcW w:w="3946" w:type="dxa"/>
            <w:vAlign w:val="center"/>
          </w:tcPr>
          <w:p w14:paraId="1CC724D9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 xml:space="preserve">Discovery case </w:t>
            </w:r>
            <w:r>
              <w:rPr>
                <w:rFonts w:hint="eastAsia"/>
              </w:rPr>
              <w:t>≥75；问题、workflow、约束、价值能够闭环</w:t>
            </w:r>
          </w:p>
        </w:tc>
      </w:tr>
      <w:tr w14:paraId="2D7A7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53EE3AD0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G5 Solution Architecture</w:t>
            </w:r>
          </w:p>
        </w:tc>
        <w:tc>
          <w:tcPr>
            <w:tcW w:w="1537" w:type="dxa"/>
            <w:vAlign w:val="center"/>
          </w:tcPr>
          <w:p w14:paraId="6FB3A05A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做正确系统</w:t>
            </w:r>
          </w:p>
        </w:tc>
        <w:tc>
          <w:tcPr>
            <w:tcW w:w="3946" w:type="dxa"/>
            <w:vAlign w:val="center"/>
          </w:tcPr>
          <w:p w14:paraId="1F2BD1B9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 xml:space="preserve">Architecture </w:t>
            </w:r>
            <w:r>
              <w:rPr>
                <w:rFonts w:hint="eastAsia"/>
              </w:rPr>
              <w:t>≥75；必须提供</w:t>
            </w:r>
            <w:r>
              <w:t xml:space="preserve"> ≥2 </w:t>
            </w:r>
            <w:r>
              <w:rPr>
                <w:rFonts w:hint="eastAsia"/>
              </w:rPr>
              <w:t>个替代方案及</w:t>
            </w:r>
            <w:r>
              <w:t xml:space="preserve"> trade-off</w:t>
            </w:r>
          </w:p>
        </w:tc>
      </w:tr>
      <w:tr w14:paraId="4B36B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5ADD74D1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G6 Prototype &amp; Build</w:t>
            </w:r>
          </w:p>
        </w:tc>
        <w:tc>
          <w:tcPr>
            <w:tcW w:w="1537" w:type="dxa"/>
            <w:vAlign w:val="center"/>
          </w:tcPr>
          <w:p w14:paraId="020BDE11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真正做出来</w:t>
            </w:r>
          </w:p>
        </w:tc>
        <w:tc>
          <w:tcPr>
            <w:tcW w:w="3946" w:type="dxa"/>
            <w:vAlign w:val="center"/>
          </w:tcPr>
          <w:p w14:paraId="3E7C9A9B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 xml:space="preserve">Engineering </w:t>
            </w:r>
            <w:r>
              <w:rPr>
                <w:rFonts w:hint="eastAsia"/>
              </w:rPr>
              <w:t>≥70；系统可运行；关键</w:t>
            </w:r>
            <w:r>
              <w:t xml:space="preserve"> tests </w:t>
            </w:r>
            <w:r>
              <w:rPr>
                <w:rFonts w:hint="eastAsia"/>
              </w:rPr>
              <w:t>通过</w:t>
            </w:r>
          </w:p>
        </w:tc>
      </w:tr>
      <w:tr w14:paraId="6F4A4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3487FD8E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G7 Eval &amp; Production</w:t>
            </w:r>
          </w:p>
        </w:tc>
        <w:tc>
          <w:tcPr>
            <w:tcW w:w="1537" w:type="dxa"/>
            <w:vAlign w:val="center"/>
          </w:tcPr>
          <w:p w14:paraId="088D5018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能证明和稳定</w:t>
            </w:r>
          </w:p>
        </w:tc>
        <w:tc>
          <w:tcPr>
            <w:tcW w:w="3946" w:type="dxa"/>
            <w:vAlign w:val="center"/>
          </w:tcPr>
          <w:p w14:paraId="6BD76656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 xml:space="preserve">Eval </w:t>
            </w:r>
            <w:r>
              <w:rPr>
                <w:rFonts w:hint="eastAsia"/>
              </w:rPr>
              <w:t>≥80；关键安全/权限规则必须</w:t>
            </w:r>
            <w:r>
              <w:t xml:space="preserve"> 100% </w:t>
            </w:r>
            <w:r>
              <w:rPr>
                <w:rFonts w:hint="eastAsia"/>
              </w:rPr>
              <w:t>通过；有</w:t>
            </w:r>
            <w:r>
              <w:t xml:space="preserve"> regression set</w:t>
            </w:r>
          </w:p>
        </w:tc>
      </w:tr>
      <w:tr w14:paraId="18BF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58AC168E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G8 Deployment &amp; Adoption</w:t>
            </w:r>
          </w:p>
        </w:tc>
        <w:tc>
          <w:tcPr>
            <w:tcW w:w="1537" w:type="dxa"/>
            <w:vAlign w:val="center"/>
          </w:tcPr>
          <w:p w14:paraId="22E97028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有人真正使用</w:t>
            </w:r>
          </w:p>
        </w:tc>
        <w:tc>
          <w:tcPr>
            <w:tcW w:w="3946" w:type="dxa"/>
            <w:vAlign w:val="center"/>
          </w:tcPr>
          <w:p w14:paraId="0CE81386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至少完成一个</w:t>
            </w:r>
            <w:r>
              <w:t xml:space="preserve"> </w:t>
            </w:r>
            <w:r>
              <w:rPr>
                <w:rFonts w:hint="eastAsia"/>
              </w:rPr>
              <w:t>pilot；有</w:t>
            </w:r>
            <w:r>
              <w:t xml:space="preserve"> </w:t>
            </w:r>
            <w:r>
              <w:rPr>
                <w:rFonts w:hint="eastAsia"/>
              </w:rPr>
              <w:t>baseline、结果、用户</w:t>
            </w:r>
            <w:r>
              <w:t xml:space="preserve"> adoption </w:t>
            </w:r>
            <w:r>
              <w:rPr>
                <w:rFonts w:hint="eastAsia"/>
              </w:rPr>
              <w:t>证据和</w:t>
            </w:r>
            <w:r>
              <w:t xml:space="preserve"> rollback</w:t>
            </w:r>
          </w:p>
        </w:tc>
      </w:tr>
      <w:tr w14:paraId="1A4A0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37" w:type="dxa"/>
            <w:vAlign w:val="center"/>
          </w:tcPr>
          <w:p w14:paraId="01EBAB4C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G9 Reusable Playbook</w:t>
            </w:r>
          </w:p>
        </w:tc>
        <w:tc>
          <w:tcPr>
            <w:tcW w:w="1537" w:type="dxa"/>
            <w:vAlign w:val="center"/>
          </w:tcPr>
          <w:p w14:paraId="3349F549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一次→一类</w:t>
            </w:r>
          </w:p>
        </w:tc>
        <w:tc>
          <w:tcPr>
            <w:tcW w:w="3946" w:type="dxa"/>
            <w:vAlign w:val="center"/>
          </w:tcPr>
          <w:p w14:paraId="0CD68834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第二个类似</w:t>
            </w:r>
            <w:r>
              <w:t xml:space="preserve"> case </w:t>
            </w:r>
            <w:r>
              <w:rPr>
                <w:rFonts w:hint="eastAsia"/>
              </w:rPr>
              <w:t>可以用</w:t>
            </w:r>
            <w:r>
              <w:t xml:space="preserve"> playbook </w:t>
            </w:r>
            <w:r>
              <w:rPr>
                <w:rFonts w:hint="eastAsia"/>
              </w:rPr>
              <w:t>重建；新操作者可按照文档完成主要流程</w:t>
            </w:r>
          </w:p>
        </w:tc>
      </w:tr>
    </w:tbl>
    <w:p w14:paraId="4C34DFD7">
      <w:pPr>
        <w:pStyle w:val="3"/>
      </w:pPr>
      <w:r>
        <w:rPr>
          <w:rFonts w:hint="eastAsia"/>
        </w:rPr>
        <w:t>这里采用“多个</w:t>
      </w:r>
      <w:r>
        <w:t xml:space="preserve"> case + </w:t>
      </w:r>
      <w:r>
        <w:rPr>
          <w:rFonts w:hint="eastAsia"/>
        </w:rPr>
        <w:t>多次行为观察”而不是一次大面试。开放题本身存在评分者判断空间；ETS</w:t>
      </w:r>
      <w:r>
        <w:t xml:space="preserve"> </w:t>
      </w:r>
      <w:r>
        <w:rPr>
          <w:rFonts w:hint="eastAsia"/>
        </w:rPr>
        <w:t>把</w:t>
      </w:r>
      <w:r>
        <w:t xml:space="preserve"> inter-rater reliability </w:t>
      </w:r>
      <w:r>
        <w:rPr>
          <w:rFonts w:hint="eastAsia"/>
        </w:rPr>
        <w:t>视为评分质量的重要组成部分，NCME</w:t>
      </w:r>
      <w:r>
        <w:t xml:space="preserve"> </w:t>
      </w:r>
      <w:r>
        <w:rPr>
          <w:rFonts w:hint="eastAsia"/>
        </w:rPr>
        <w:t>也把它定义为不同评分者对表现评分的一致程度。因此关键能力至少应在多个任务上被重复观察，而不能因为某一道题“正好会”就判断掌握。</w:t>
      </w:r>
      <w:r>
        <w:fldChar w:fldCharType="begin"/>
      </w:r>
      <w:r>
        <w:instrText xml:space="preserve"> HYPERLINK "https://www.ets.org/research/policy_research_reports/publications/report/2003/imdt.html?utm_source=chatgpt.com" \h </w:instrText>
      </w:r>
      <w:r>
        <w:fldChar w:fldCharType="separate"/>
      </w:r>
      <w:r>
        <w:rPr>
          <w:rStyle w:val="20"/>
        </w:rPr>
        <w:t>[10]</w:t>
      </w:r>
      <w:r>
        <w:rPr>
          <w:rStyle w:val="20"/>
        </w:rPr>
        <w:fldChar w:fldCharType="end"/>
      </w:r>
    </w:p>
    <w:p w14:paraId="360E15F5">
      <w:pPr>
        <w:pStyle w:val="3"/>
      </w:pPr>
      <w:r>
        <w:rPr>
          <w:rFonts w:hint="eastAsia"/>
        </w:rPr>
        <w:t>示例雷达图仅展示报告呈现形式，并</w:t>
      </w:r>
      <w:r>
        <w:rPr>
          <w:rFonts w:hint="eastAsia"/>
          <w:b/>
          <w:bCs/>
        </w:rPr>
        <w:t>不是你的真实成绩</w:t>
      </w:r>
      <w:r>
        <w:rPr>
          <w:rFonts w:hint="eastAsia"/>
        </w:rPr>
        <w:t>：</w:t>
      </w:r>
    </w:p>
    <w:p w14:paraId="6F0DF715">
      <w:pPr>
        <w:pStyle w:val="3"/>
      </w:pPr>
      <w:r>
        <w:rPr>
          <w:rFonts w:hint="eastAsia"/>
        </w:rPr>
        <w:t>示例</w:t>
      </w:r>
      <w:r>
        <w:t xml:space="preserve"> AI Native × FDE </w:t>
      </w:r>
      <w:r>
        <w:rPr>
          <w:rFonts w:hint="eastAsia"/>
        </w:rPr>
        <w:t>能力雷达图</w:t>
      </w:r>
      <w:r>
        <w:br w:type="textWrapping"/>
      </w:r>
    </w:p>
    <w:p w14:paraId="5DD6E8B4">
      <w:pPr>
        <w:pStyle w:val="3"/>
      </w:pPr>
      <w:r>
        <w:rPr>
          <w:rFonts w:hint="eastAsia"/>
        </w:rPr>
        <w:t>示例数据为：技术</w:t>
      </w:r>
      <w:r>
        <w:t xml:space="preserve"> </w:t>
      </w:r>
      <w:r>
        <w:rPr>
          <w:rFonts w:hint="eastAsia"/>
        </w:rPr>
        <w:t>52、机会</w:t>
      </w:r>
      <w:r>
        <w:t xml:space="preserve"> </w:t>
      </w:r>
      <w:r>
        <w:rPr>
          <w:rFonts w:hint="eastAsia"/>
        </w:rPr>
        <w:t>70、方案</w:t>
      </w:r>
      <w:r>
        <w:t xml:space="preserve"> 58、Eval </w:t>
      </w:r>
      <w:r>
        <w:rPr>
          <w:rFonts w:hint="eastAsia"/>
        </w:rPr>
        <w:t>42、收敛</w:t>
      </w:r>
      <w:r>
        <w:t xml:space="preserve"> 45、AI Workflow </w:t>
      </w:r>
      <w:r>
        <w:rPr>
          <w:rFonts w:hint="eastAsia"/>
        </w:rPr>
        <w:t>65、工程闭环</w:t>
      </w:r>
      <w:r>
        <w:t xml:space="preserve"> </w:t>
      </w:r>
      <w:r>
        <w:rPr>
          <w:rFonts w:hint="eastAsia"/>
        </w:rPr>
        <w:t>48、复用</w:t>
      </w:r>
      <w:r>
        <w:t xml:space="preserve"> </w:t>
      </w:r>
      <w:r>
        <w:rPr>
          <w:rFonts w:hint="eastAsia"/>
        </w:rPr>
        <w:t>55。真正</w:t>
      </w:r>
      <w:r>
        <w:t xml:space="preserve"> G0 </w:t>
      </w:r>
      <w:r>
        <w:rPr>
          <w:rFonts w:hint="eastAsia"/>
        </w:rPr>
        <w:t>完成后才会生成你的个人雷达图。</w:t>
      </w:r>
    </w:p>
    <w:bookmarkEnd w:id="6"/>
    <w:p w14:paraId="5106CB22">
      <w:pPr>
        <w:pStyle w:val="4"/>
      </w:pPr>
      <w:bookmarkStart w:id="7" w:name="强化培训课程"/>
      <w:r>
        <w:rPr>
          <w:rFonts w:hint="eastAsia"/>
        </w:rPr>
        <w:t>强化培训课程</w:t>
      </w:r>
    </w:p>
    <w:p w14:paraId="78134979">
      <w:pPr>
        <w:pStyle w:val="23"/>
      </w:pPr>
      <w:r>
        <w:rPr>
          <w:rFonts w:hint="eastAsia"/>
        </w:rPr>
        <w:t>课程采用</w:t>
      </w:r>
      <w:r>
        <w:t xml:space="preserve"> </w:t>
      </w:r>
      <w:r>
        <w:rPr>
          <w:b/>
          <w:bCs/>
        </w:rPr>
        <w:t xml:space="preserve">10 </w:t>
      </w:r>
      <w:r>
        <w:rPr>
          <w:rFonts w:hint="eastAsia"/>
          <w:b/>
          <w:bCs/>
        </w:rPr>
        <w:t>周</w:t>
      </w:r>
      <w:r>
        <w:rPr>
          <w:b/>
          <w:bCs/>
        </w:rPr>
        <w:t xml:space="preserve"> Gate </w:t>
      </w:r>
      <w:r>
        <w:rPr>
          <w:rFonts w:hint="eastAsia"/>
          <w:b/>
          <w:bCs/>
        </w:rPr>
        <w:t>制</w:t>
      </w:r>
      <w:r>
        <w:t>。</w:t>
      </w:r>
    </w:p>
    <w:p w14:paraId="4BD9AB14">
      <w:pPr>
        <w:pStyle w:val="3"/>
      </w:pPr>
      <w:r>
        <w:rPr>
          <w:rFonts w:hint="eastAsia"/>
        </w:rPr>
        <w:t>不是“第</w:t>
      </w:r>
      <w:r>
        <w:t xml:space="preserve"> 4 </w:t>
      </w:r>
      <w:r>
        <w:rPr>
          <w:rFonts w:hint="eastAsia"/>
        </w:rPr>
        <w:t>周到了所以进入下一课”，而是：</w:t>
      </w:r>
    </w:p>
    <w:p w14:paraId="699AA6DC">
      <w:pPr>
        <w:pStyle w:val="13"/>
      </w:pPr>
      <w:r>
        <w:rPr>
          <w:b/>
          <w:bCs/>
        </w:rPr>
        <w:t xml:space="preserve">Gate </w:t>
      </w:r>
      <w:r>
        <w:rPr>
          <w:rFonts w:hint="eastAsia"/>
          <w:b/>
          <w:bCs/>
        </w:rPr>
        <w:t>不过，重复训练。</w:t>
      </w:r>
    </w:p>
    <w:p w14:paraId="76D8FDED">
      <w:pPr>
        <w:pStyle w:val="23"/>
      </w:pPr>
      <w:r>
        <w:rPr>
          <w:rFonts w:hint="eastAsia"/>
        </w:rPr>
        <w:t>训练内容遵循</w:t>
      </w:r>
      <w:r>
        <w:t xml:space="preserve"> OpenAI </w:t>
      </w:r>
      <w:r>
        <w:rPr>
          <w:rFonts w:hint="eastAsia"/>
        </w:rPr>
        <w:t>所强调的</w:t>
      </w:r>
      <w:r>
        <w:t xml:space="preserve"> eval-driven feedback </w:t>
      </w:r>
      <w:r>
        <w:rPr>
          <w:rFonts w:hint="eastAsia"/>
        </w:rPr>
        <w:t>loop：建立任务、执行、记录失败、定义成功标准、回归验证并持续扩大</w:t>
      </w:r>
      <w:r>
        <w:t xml:space="preserve"> eval set。</w:t>
      </w:r>
      <w:r>
        <w:fldChar w:fldCharType="begin"/>
      </w:r>
      <w:r>
        <w:instrText xml:space="preserve"> HYPERLINK "https://platform.openai.com/docs/guides/agent-evals" \h </w:instrText>
      </w:r>
      <w:r>
        <w:fldChar w:fldCharType="separate"/>
      </w:r>
      <w:r>
        <w:rPr>
          <w:rStyle w:val="20"/>
        </w:rPr>
        <w:t>[11]</w:t>
      </w:r>
      <w:r>
        <w:rPr>
          <w:rStyle w:val="20"/>
        </w:rPr>
        <w:fldChar w:fldCharType="end"/>
      </w:r>
    </w:p>
    <w:tbl>
      <w:tblPr>
        <w:tblStyle w:val="41"/>
        <w:tblW w:w="92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463"/>
        <w:gridCol w:w="2441"/>
        <w:gridCol w:w="2540"/>
        <w:gridCol w:w="1493"/>
      </w:tblGrid>
      <w:tr w14:paraId="39126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13" w:type="dxa"/>
            <w:vAlign w:val="center"/>
          </w:tcPr>
          <w:p w14:paraId="251C9525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周次</w:t>
            </w:r>
          </w:p>
        </w:tc>
        <w:tc>
          <w:tcPr>
            <w:tcW w:w="0" w:type="auto"/>
            <w:vAlign w:val="center"/>
          </w:tcPr>
          <w:p w14:paraId="706AE946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核心目标</w:t>
            </w:r>
          </w:p>
        </w:tc>
        <w:tc>
          <w:tcPr>
            <w:tcW w:w="0" w:type="auto"/>
            <w:vAlign w:val="center"/>
          </w:tcPr>
          <w:p w14:paraId="183BBF89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训练任务</w:t>
            </w:r>
          </w:p>
        </w:tc>
        <w:tc>
          <w:tcPr>
            <w:tcW w:w="0" w:type="auto"/>
            <w:vAlign w:val="center"/>
          </w:tcPr>
          <w:p w14:paraId="7ADB31CB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必须交付</w:t>
            </w:r>
          </w:p>
        </w:tc>
        <w:tc>
          <w:tcPr>
            <w:tcW w:w="1493" w:type="dxa"/>
            <w:vAlign w:val="center"/>
          </w:tcPr>
          <w:p w14:paraId="126A7E3F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Checkpoint</w:t>
            </w:r>
          </w:p>
        </w:tc>
      </w:tr>
      <w:tr w14:paraId="297EE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2FAF73C7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1</w:t>
            </w:r>
          </w:p>
        </w:tc>
        <w:tc>
          <w:tcPr>
            <w:tcW w:w="0" w:type="auto"/>
            <w:vAlign w:val="center"/>
          </w:tcPr>
          <w:p w14:paraId="003ABB0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G0 </w:t>
            </w:r>
            <w:r>
              <w:rPr>
                <w:rFonts w:hint="eastAsia"/>
              </w:rPr>
              <w:t>基线</w:t>
            </w:r>
          </w:p>
        </w:tc>
        <w:tc>
          <w:tcPr>
            <w:tcW w:w="0" w:type="auto"/>
            <w:vAlign w:val="center"/>
          </w:tcPr>
          <w:p w14:paraId="6FB1A38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完成</w:t>
            </w:r>
            <w:r>
              <w:t xml:space="preserve"> 14 </w:t>
            </w:r>
            <w:r>
              <w:rPr>
                <w:rFonts w:hint="eastAsia"/>
              </w:rPr>
              <w:t>项测试中的核心</w:t>
            </w:r>
            <w:r>
              <w:t xml:space="preserve"> 8 </w:t>
            </w:r>
            <w:r>
              <w:rPr>
                <w:rFonts w:hint="eastAsia"/>
              </w:rPr>
              <w:t>项</w:t>
            </w:r>
          </w:p>
        </w:tc>
        <w:tc>
          <w:tcPr>
            <w:tcW w:w="0" w:type="auto"/>
            <w:vAlign w:val="center"/>
          </w:tcPr>
          <w:p w14:paraId="2D9EAFE4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Baseline Report + Radar + Top 5 gaps</w:t>
            </w:r>
          </w:p>
        </w:tc>
        <w:tc>
          <w:tcPr>
            <w:tcW w:w="1493" w:type="dxa"/>
            <w:vAlign w:val="center"/>
          </w:tcPr>
          <w:p w14:paraId="7BE4E949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G0</w:t>
            </w:r>
          </w:p>
        </w:tc>
      </w:tr>
      <w:tr w14:paraId="6BA5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4071F2E9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2</w:t>
            </w:r>
          </w:p>
        </w:tc>
        <w:tc>
          <w:tcPr>
            <w:tcW w:w="0" w:type="auto"/>
            <w:vAlign w:val="center"/>
          </w:tcPr>
          <w:p w14:paraId="1622BB24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收敛</w:t>
            </w:r>
          </w:p>
        </w:tc>
        <w:tc>
          <w:tcPr>
            <w:tcW w:w="0" w:type="auto"/>
            <w:vAlign w:val="center"/>
          </w:tcPr>
          <w:p w14:paraId="508057D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每天</w:t>
            </w:r>
            <w:r>
              <w:t xml:space="preserve"> 1 </w:t>
            </w:r>
            <w:r>
              <w:rPr>
                <w:rFonts w:hint="eastAsia"/>
              </w:rPr>
              <w:t>个开放</w:t>
            </w:r>
            <w:r>
              <w:t xml:space="preserve"> </w:t>
            </w:r>
            <w:r>
              <w:rPr>
                <w:rFonts w:hint="eastAsia"/>
              </w:rPr>
              <w:t>Case，限时</w:t>
            </w:r>
            <w:r>
              <w:t xml:space="preserve"> 20m</w:t>
            </w:r>
          </w:p>
        </w:tc>
        <w:tc>
          <w:tcPr>
            <w:tcW w:w="0" w:type="auto"/>
            <w:vAlign w:val="center"/>
          </w:tcPr>
          <w:p w14:paraId="28C348B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5 </w:t>
            </w:r>
            <w:r>
              <w:rPr>
                <w:rFonts w:hint="eastAsia"/>
              </w:rPr>
              <w:t>份</w:t>
            </w:r>
            <w:r>
              <w:t xml:space="preserve"> Problem Brief + Decision Log</w:t>
            </w:r>
          </w:p>
        </w:tc>
        <w:tc>
          <w:tcPr>
            <w:tcW w:w="1493" w:type="dxa"/>
            <w:vAlign w:val="center"/>
          </w:tcPr>
          <w:p w14:paraId="024D3F94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G1</w:t>
            </w:r>
          </w:p>
        </w:tc>
      </w:tr>
      <w:tr w14:paraId="52012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4B756ECD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3</w:t>
            </w:r>
          </w:p>
        </w:tc>
        <w:tc>
          <w:tcPr>
            <w:tcW w:w="0" w:type="auto"/>
            <w:vAlign w:val="center"/>
          </w:tcPr>
          <w:p w14:paraId="0E9E243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AI Native </w:t>
            </w:r>
            <w:r>
              <w:rPr>
                <w:rFonts w:hint="eastAsia"/>
              </w:rPr>
              <w:t>工作方式</w:t>
            </w:r>
          </w:p>
        </w:tc>
        <w:tc>
          <w:tcPr>
            <w:tcW w:w="0" w:type="auto"/>
            <w:vAlign w:val="center"/>
          </w:tcPr>
          <w:p w14:paraId="6CE3441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把</w:t>
            </w:r>
            <w:r>
              <w:t xml:space="preserve"> 3 </w:t>
            </w:r>
            <w:r>
              <w:rPr>
                <w:rFonts w:hint="eastAsia"/>
              </w:rPr>
              <w:t>个你现在人工/半人工任务重构为</w:t>
            </w:r>
            <w:r>
              <w:t xml:space="preserve"> AI-first</w:t>
            </w:r>
          </w:p>
        </w:tc>
        <w:tc>
          <w:tcPr>
            <w:tcW w:w="0" w:type="auto"/>
            <w:vAlign w:val="center"/>
          </w:tcPr>
          <w:p w14:paraId="52E5A705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Before/After Workflow + 1 </w:t>
            </w:r>
            <w:r>
              <w:rPr>
                <w:rFonts w:hint="eastAsia"/>
              </w:rPr>
              <w:t>个稳定</w:t>
            </w:r>
            <w:r>
              <w:t xml:space="preserve"> workflow</w:t>
            </w:r>
          </w:p>
        </w:tc>
        <w:tc>
          <w:tcPr>
            <w:tcW w:w="1493" w:type="dxa"/>
            <w:vAlign w:val="center"/>
          </w:tcPr>
          <w:p w14:paraId="28DCBCDF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G2</w:t>
            </w:r>
          </w:p>
        </w:tc>
      </w:tr>
      <w:tr w14:paraId="50C9C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00F06D6F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4</w:t>
            </w:r>
          </w:p>
        </w:tc>
        <w:tc>
          <w:tcPr>
            <w:tcW w:w="0" w:type="auto"/>
            <w:vAlign w:val="center"/>
          </w:tcPr>
          <w:p w14:paraId="0D0E7F5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四大判断</w:t>
            </w:r>
          </w:p>
        </w:tc>
        <w:tc>
          <w:tcPr>
            <w:tcW w:w="0" w:type="auto"/>
            <w:vAlign w:val="center"/>
          </w:tcPr>
          <w:p w14:paraId="5C9293A7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技术趋势、机会筛选、方案取舍、Eval</w:t>
            </w:r>
          </w:p>
        </w:tc>
        <w:tc>
          <w:tcPr>
            <w:tcW w:w="0" w:type="auto"/>
            <w:vAlign w:val="center"/>
          </w:tcPr>
          <w:p w14:paraId="3925E07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4 </w:t>
            </w:r>
            <w:r>
              <w:rPr>
                <w:rFonts w:hint="eastAsia"/>
              </w:rPr>
              <w:t>份</w:t>
            </w:r>
            <w:r>
              <w:t xml:space="preserve"> Decision Memo</w:t>
            </w:r>
          </w:p>
        </w:tc>
        <w:tc>
          <w:tcPr>
            <w:tcW w:w="1493" w:type="dxa"/>
            <w:vAlign w:val="center"/>
          </w:tcPr>
          <w:p w14:paraId="745D0B68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G3</w:t>
            </w:r>
          </w:p>
        </w:tc>
      </w:tr>
      <w:tr w14:paraId="23407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26C76F1B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5</w:t>
            </w:r>
          </w:p>
        </w:tc>
        <w:tc>
          <w:tcPr>
            <w:tcW w:w="0" w:type="auto"/>
            <w:vAlign w:val="center"/>
          </w:tcPr>
          <w:p w14:paraId="3712116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FDE Discovery</w:t>
            </w:r>
          </w:p>
        </w:tc>
        <w:tc>
          <w:tcPr>
            <w:tcW w:w="0" w:type="auto"/>
            <w:vAlign w:val="center"/>
          </w:tcPr>
          <w:p w14:paraId="6C9A4A7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进入陌生垂直场景，访谈/模拟</w:t>
            </w:r>
            <w:r>
              <w:t xml:space="preserve"> stakeholder</w:t>
            </w:r>
          </w:p>
        </w:tc>
        <w:tc>
          <w:tcPr>
            <w:tcW w:w="0" w:type="auto"/>
            <w:vAlign w:val="center"/>
          </w:tcPr>
          <w:p w14:paraId="2A6B12FB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Workflow Map + Constraint Map + ROI hypothesis</w:t>
            </w:r>
          </w:p>
        </w:tc>
        <w:tc>
          <w:tcPr>
            <w:tcW w:w="1493" w:type="dxa"/>
            <w:vAlign w:val="center"/>
          </w:tcPr>
          <w:p w14:paraId="6A9126B3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G4</w:t>
            </w:r>
          </w:p>
        </w:tc>
      </w:tr>
      <w:tr w14:paraId="2CAD4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649F819A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6</w:t>
            </w:r>
          </w:p>
        </w:tc>
        <w:tc>
          <w:tcPr>
            <w:tcW w:w="0" w:type="auto"/>
            <w:vAlign w:val="center"/>
          </w:tcPr>
          <w:p w14:paraId="769005E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架构</w:t>
            </w:r>
          </w:p>
        </w:tc>
        <w:tc>
          <w:tcPr>
            <w:tcW w:w="0" w:type="auto"/>
            <w:vAlign w:val="center"/>
          </w:tcPr>
          <w:p w14:paraId="3FC9013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Single call / Rules / RAG / Workflow / Agent </w:t>
            </w:r>
            <w:r>
              <w:rPr>
                <w:rFonts w:hint="eastAsia"/>
              </w:rPr>
              <w:t>比较</w:t>
            </w:r>
          </w:p>
        </w:tc>
        <w:tc>
          <w:tcPr>
            <w:tcW w:w="0" w:type="auto"/>
            <w:vAlign w:val="center"/>
          </w:tcPr>
          <w:p w14:paraId="18E8C29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Architecture RFC</w:t>
            </w:r>
          </w:p>
        </w:tc>
        <w:tc>
          <w:tcPr>
            <w:tcW w:w="1493" w:type="dxa"/>
            <w:vAlign w:val="center"/>
          </w:tcPr>
          <w:p w14:paraId="4DADE0BB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G5</w:t>
            </w:r>
          </w:p>
        </w:tc>
      </w:tr>
      <w:tr w14:paraId="0786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00D501F2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7</w:t>
            </w:r>
          </w:p>
        </w:tc>
        <w:tc>
          <w:tcPr>
            <w:tcW w:w="0" w:type="auto"/>
            <w:vAlign w:val="center"/>
          </w:tcPr>
          <w:p w14:paraId="760586D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Build</w:t>
            </w:r>
          </w:p>
        </w:tc>
        <w:tc>
          <w:tcPr>
            <w:tcW w:w="0" w:type="auto"/>
            <w:vAlign w:val="center"/>
          </w:tcPr>
          <w:p w14:paraId="2BE3129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AI Coding </w:t>
            </w:r>
            <w:r>
              <w:rPr>
                <w:rFonts w:hint="eastAsia"/>
              </w:rPr>
              <w:t>完成可运行</w:t>
            </w:r>
            <w:r>
              <w:t xml:space="preserve"> prototype</w:t>
            </w:r>
          </w:p>
        </w:tc>
        <w:tc>
          <w:tcPr>
            <w:tcW w:w="0" w:type="auto"/>
            <w:vAlign w:val="center"/>
          </w:tcPr>
          <w:p w14:paraId="41520B9B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Repo + README + Tests + Demo</w:t>
            </w:r>
          </w:p>
        </w:tc>
        <w:tc>
          <w:tcPr>
            <w:tcW w:w="1493" w:type="dxa"/>
            <w:vAlign w:val="center"/>
          </w:tcPr>
          <w:p w14:paraId="53D8E461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G6</w:t>
            </w:r>
          </w:p>
        </w:tc>
      </w:tr>
      <w:tr w14:paraId="1755A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3F486D80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8</w:t>
            </w:r>
          </w:p>
        </w:tc>
        <w:tc>
          <w:tcPr>
            <w:tcW w:w="0" w:type="auto"/>
            <w:vAlign w:val="center"/>
          </w:tcPr>
          <w:p w14:paraId="5B25BF4F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Eval + Debug</w:t>
            </w:r>
          </w:p>
        </w:tc>
        <w:tc>
          <w:tcPr>
            <w:tcW w:w="0" w:type="auto"/>
            <w:vAlign w:val="center"/>
          </w:tcPr>
          <w:p w14:paraId="2064D77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50–100 </w:t>
            </w:r>
            <w:r>
              <w:rPr>
                <w:rFonts w:hint="eastAsia"/>
              </w:rPr>
              <w:t>条</w:t>
            </w:r>
            <w:r>
              <w:t xml:space="preserve"> eval、Bad Case taxonomy</w:t>
            </w:r>
          </w:p>
        </w:tc>
        <w:tc>
          <w:tcPr>
            <w:tcW w:w="0" w:type="auto"/>
            <w:vAlign w:val="center"/>
          </w:tcPr>
          <w:p w14:paraId="088A426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Eval Spec + Dataset + Regression Report</w:t>
            </w:r>
          </w:p>
        </w:tc>
        <w:tc>
          <w:tcPr>
            <w:tcW w:w="1493" w:type="dxa"/>
            <w:vAlign w:val="center"/>
          </w:tcPr>
          <w:p w14:paraId="60FEEB6D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G7</w:t>
            </w:r>
          </w:p>
        </w:tc>
      </w:tr>
      <w:tr w14:paraId="14FDA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0C6E74E8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9</w:t>
            </w:r>
          </w:p>
        </w:tc>
        <w:tc>
          <w:tcPr>
            <w:tcW w:w="0" w:type="auto"/>
            <w:vAlign w:val="center"/>
          </w:tcPr>
          <w:p w14:paraId="4AE1AF7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Pilot</w:t>
            </w:r>
          </w:p>
        </w:tc>
        <w:tc>
          <w:tcPr>
            <w:tcW w:w="0" w:type="auto"/>
            <w:vAlign w:val="center"/>
          </w:tcPr>
          <w:p w14:paraId="2A2313F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找真实用户或真实工作任务</w:t>
            </w:r>
          </w:p>
        </w:tc>
        <w:tc>
          <w:tcPr>
            <w:tcW w:w="0" w:type="auto"/>
            <w:vAlign w:val="center"/>
          </w:tcPr>
          <w:p w14:paraId="7072675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Pilot Result + Adoption + Business Metrics</w:t>
            </w:r>
          </w:p>
        </w:tc>
        <w:tc>
          <w:tcPr>
            <w:tcW w:w="1493" w:type="dxa"/>
            <w:vAlign w:val="center"/>
          </w:tcPr>
          <w:p w14:paraId="3E9E8161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G8</w:t>
            </w:r>
          </w:p>
        </w:tc>
      </w:tr>
      <w:tr w14:paraId="3B20D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13" w:type="dxa"/>
            <w:vAlign w:val="center"/>
          </w:tcPr>
          <w:p w14:paraId="3A53EE66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rPr>
                <w:b/>
                <w:bCs/>
              </w:rPr>
              <w:t>Week 10</w:t>
            </w:r>
          </w:p>
        </w:tc>
        <w:tc>
          <w:tcPr>
            <w:tcW w:w="1463" w:type="dxa"/>
            <w:vAlign w:val="center"/>
          </w:tcPr>
          <w:p w14:paraId="3821546B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复用与复测</w:t>
            </w:r>
          </w:p>
        </w:tc>
        <w:tc>
          <w:tcPr>
            <w:tcW w:w="2441" w:type="dxa"/>
            <w:vAlign w:val="center"/>
          </w:tcPr>
          <w:p w14:paraId="7231F5A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将成果复制到第二场景</w:t>
            </w:r>
            <w:r>
              <w:t xml:space="preserve"> + </w:t>
            </w:r>
            <w:r>
              <w:rPr>
                <w:rFonts w:hint="eastAsia"/>
              </w:rPr>
              <w:t>重做</w:t>
            </w:r>
            <w:r>
              <w:t xml:space="preserve"> G0</w:t>
            </w:r>
          </w:p>
        </w:tc>
        <w:tc>
          <w:tcPr>
            <w:tcW w:w="2540" w:type="dxa"/>
            <w:vAlign w:val="center"/>
          </w:tcPr>
          <w:p w14:paraId="1C060A3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Playbook + Final Radar + Before/After</w:t>
            </w:r>
          </w:p>
        </w:tc>
        <w:tc>
          <w:tcPr>
            <w:tcW w:w="1493" w:type="dxa"/>
            <w:vAlign w:val="center"/>
          </w:tcPr>
          <w:p w14:paraId="418D6174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G9</w:t>
            </w:r>
          </w:p>
        </w:tc>
      </w:tr>
    </w:tbl>
    <w:p w14:paraId="145A4E11">
      <w:pPr>
        <w:pStyle w:val="3"/>
      </w:pPr>
      <w:r>
        <w:rPr>
          <w:rFonts w:hint="eastAsia"/>
        </w:rPr>
        <w:t>时间线以</w:t>
      </w:r>
      <w:r>
        <w:t xml:space="preserve"> </w:t>
      </w:r>
      <w:r>
        <w:rPr>
          <w:b/>
          <w:bCs/>
        </w:rPr>
        <w:t xml:space="preserve">2026 </w:t>
      </w:r>
      <w:r>
        <w:rPr>
          <w:rFonts w:hint="eastAsia"/>
          <w:b/>
          <w:bCs/>
        </w:rPr>
        <w:t>年</w:t>
      </w:r>
      <w:r>
        <w:rPr>
          <w:b/>
          <w:bCs/>
        </w:rPr>
        <w:t xml:space="preserve"> 9 </w:t>
      </w:r>
      <w:r>
        <w:rPr>
          <w:rFonts w:hint="eastAsia"/>
          <w:b/>
          <w:bCs/>
        </w:rPr>
        <w:t>月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>日</w:t>
      </w:r>
      <w:r>
        <w:rPr>
          <w:rFonts w:hint="eastAsia"/>
        </w:rPr>
        <w:t>开始计算：</w:t>
      </w:r>
    </w:p>
    <w:tbl>
      <w:tblPr>
        <w:tblStyle w:val="18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20"/>
      </w:tblGrid>
      <w:tr w14:paraId="58F147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p w14:paraId="7CA65538">
            <w:pPr>
              <w:pStyle w:val="24"/>
              <w:jc w:val="center"/>
            </w:pPr>
            <w:r>
              <w:drawing>
                <wp:inline distT="0" distB="0" distL="114300" distR="114300">
                  <wp:extent cx="5334000" cy="1316990"/>
                  <wp:effectExtent l="0" t="0" r="0" b="0"/>
                  <wp:docPr id="28" name="Picture" descr="Rendered Mermaid diagra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" descr="Rendered Mermaid diagra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0" cy="1317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</w:p>
        </w:tc>
      </w:tr>
    </w:tbl>
    <w:p w14:paraId="6BB2A83A">
      <w:pPr>
        <w:pStyle w:val="3"/>
      </w:pPr>
      <w:r>
        <w:rPr>
          <w:rFonts w:hint="eastAsia"/>
        </w:rPr>
        <w:t>整个项目的</w:t>
      </w:r>
      <w:r>
        <w:rPr>
          <w:rFonts w:hint="eastAsia"/>
          <w:b/>
          <w:bCs/>
        </w:rPr>
        <w:t>日常训练循环</w:t>
      </w:r>
      <w:r>
        <w:rPr>
          <w:rFonts w:hint="eastAsia"/>
        </w:rPr>
        <w:t>固定为：</w:t>
      </w:r>
    </w:p>
    <w:p w14:paraId="3A56BEE0">
      <w:pPr>
        <w:pStyle w:val="3"/>
      </w:pPr>
      <w:r>
        <w:rPr>
          <w:rFonts w:hint="eastAsia"/>
          <w:b/>
          <w:bCs/>
        </w:rPr>
        <w:t>一次陌生题</w:t>
      </w:r>
      <w:r>
        <w:rPr>
          <w:b/>
          <w:bCs/>
        </w:rPr>
        <w:t xml:space="preserve"> → 20 </w:t>
      </w:r>
      <w:r>
        <w:rPr>
          <w:rFonts w:hint="eastAsia"/>
          <w:b/>
          <w:bCs/>
        </w:rPr>
        <w:t>分钟回答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严格打分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只选一个最弱点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重答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现实验证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写入</w:t>
      </w:r>
      <w:r>
        <w:rPr>
          <w:b/>
          <w:bCs/>
        </w:rPr>
        <w:t xml:space="preserve"> Personal Bad Case Library。</w:t>
      </w:r>
    </w:p>
    <w:p w14:paraId="5FFDEBA9">
      <w:pPr>
        <w:pStyle w:val="3"/>
      </w:pPr>
      <w:r>
        <w:rPr>
          <w:rFonts w:hint="eastAsia"/>
        </w:rPr>
        <w:t>这里不会让你每天学习十个概念。</w:t>
      </w:r>
    </w:p>
    <w:p w14:paraId="3C993C98">
      <w:pPr>
        <w:pStyle w:val="3"/>
      </w:pPr>
      <w:r>
        <w:rPr>
          <w:rFonts w:hint="eastAsia"/>
        </w:rPr>
        <w:t>例如第二周专门训练你的一个潜在高风险行为：</w:t>
      </w:r>
    </w:p>
    <w:p w14:paraId="532A6532">
      <w:pPr>
        <w:pStyle w:val="13"/>
      </w:pPr>
      <w:r>
        <w:rPr>
          <w:rFonts w:hint="eastAsia"/>
          <w:b/>
          <w:bCs/>
        </w:rPr>
        <w:t>“看到太多问题，因此做一个过大的系统。”</w:t>
      </w:r>
    </w:p>
    <w:p w14:paraId="1983059D">
      <w:pPr>
        <w:pStyle w:val="23"/>
      </w:pPr>
      <w:r>
        <w:rPr>
          <w:rFonts w:hint="eastAsia"/>
        </w:rPr>
        <w:t>练习会故意给你：</w:t>
      </w:r>
    </w:p>
    <w:p w14:paraId="43052546">
      <w:pPr>
        <w:pStyle w:val="3"/>
      </w:pPr>
      <w:r>
        <w:t xml:space="preserve">“20 </w:t>
      </w:r>
      <w:r>
        <w:rPr>
          <w:rFonts w:hint="eastAsia"/>
        </w:rPr>
        <w:t>个问题、3</w:t>
      </w:r>
      <w:r>
        <w:t xml:space="preserve"> </w:t>
      </w:r>
      <w:r>
        <w:rPr>
          <w:rFonts w:hint="eastAsia"/>
        </w:rPr>
        <w:t>种用户、8</w:t>
      </w:r>
      <w:r>
        <w:t xml:space="preserve"> </w:t>
      </w:r>
      <w:r>
        <w:rPr>
          <w:rFonts w:hint="eastAsia"/>
        </w:rPr>
        <w:t>个机会、有限资源。”</w:t>
      </w:r>
    </w:p>
    <w:p w14:paraId="23D54D41">
      <w:pPr>
        <w:pStyle w:val="3"/>
      </w:pPr>
      <w:r>
        <w:rPr>
          <w:rFonts w:hint="eastAsia"/>
        </w:rPr>
        <w:t>然后要求：</w:t>
      </w:r>
    </w:p>
    <w:p w14:paraId="417CB2E6">
      <w:pPr>
        <w:pStyle w:val="13"/>
      </w:pPr>
      <w:r>
        <w:rPr>
          <w:rFonts w:hint="eastAsia"/>
          <w:b/>
          <w:bCs/>
        </w:rPr>
        <w:t>只能选一个。</w:t>
      </w:r>
    </w:p>
    <w:p w14:paraId="580DAAB7">
      <w:pPr>
        <w:pStyle w:val="23"/>
      </w:pPr>
      <w:r>
        <w:rPr>
          <w:rFonts w:hint="eastAsia"/>
        </w:rPr>
        <w:t>不能回答：</w:t>
      </w:r>
    </w:p>
    <w:p w14:paraId="449B98C5">
      <w:pPr>
        <w:pStyle w:val="3"/>
      </w:pPr>
      <w:r>
        <w:rPr>
          <w:rFonts w:hint="eastAsia"/>
        </w:rPr>
        <w:t>“我认为</w:t>
      </w:r>
      <w:r>
        <w:t xml:space="preserve"> A、B、C </w:t>
      </w:r>
      <w:r>
        <w:rPr>
          <w:rFonts w:hint="eastAsia"/>
        </w:rPr>
        <w:t>都比较重要，可以分阶段……”</w:t>
      </w:r>
    </w:p>
    <w:p w14:paraId="4197D6C4">
      <w:pPr>
        <w:pStyle w:val="3"/>
      </w:pPr>
      <w:r>
        <w:rPr>
          <w:rFonts w:hint="eastAsia"/>
        </w:rPr>
        <w:t>这仍然没有完成判断。</w:t>
      </w:r>
    </w:p>
    <w:p w14:paraId="490DBC8E">
      <w:pPr>
        <w:pStyle w:val="3"/>
      </w:pPr>
      <w:r>
        <w:rPr>
          <w:rFonts w:hint="eastAsia"/>
        </w:rPr>
        <w:t>你必须给：</w:t>
      </w:r>
    </w:p>
    <w:p w14:paraId="1A308478">
      <w:pPr>
        <w:pStyle w:val="13"/>
      </w:pPr>
      <w:r>
        <w:rPr>
          <w:rFonts w:hint="eastAsia"/>
        </w:rPr>
        <w:t>“第一阶段只做</w:t>
      </w:r>
      <w:r>
        <w:t xml:space="preserve"> </w:t>
      </w:r>
      <w:r>
        <w:rPr>
          <w:rFonts w:hint="eastAsia"/>
        </w:rPr>
        <w:t>B，因为</w:t>
      </w:r>
      <w:r>
        <w:t xml:space="preserve"> B </w:t>
      </w:r>
      <w:r>
        <w:rPr>
          <w:rFonts w:hint="eastAsia"/>
        </w:rPr>
        <w:t>的发生频率×单次损失×AI</w:t>
      </w:r>
      <w:r>
        <w:t xml:space="preserve"> </w:t>
      </w:r>
      <w:r>
        <w:rPr>
          <w:rFonts w:hint="eastAsia"/>
        </w:rPr>
        <w:t>可改善程度最高；A</w:t>
      </w:r>
      <w:r>
        <w:t xml:space="preserve"> </w:t>
      </w:r>
      <w:r>
        <w:rPr>
          <w:rFonts w:hint="eastAsia"/>
        </w:rPr>
        <w:t>虽然严重但频率低并需要高风险自动决策；C</w:t>
      </w:r>
      <w:r>
        <w:t xml:space="preserve"> </w:t>
      </w:r>
      <w:r>
        <w:rPr>
          <w:rFonts w:hint="eastAsia"/>
        </w:rPr>
        <w:t>可以由规则系统解决，不值得引入</w:t>
      </w:r>
      <w:r>
        <w:t xml:space="preserve"> </w:t>
      </w:r>
      <w:r>
        <w:rPr>
          <w:rFonts w:hint="eastAsia"/>
        </w:rPr>
        <w:t>LLM。因此四周内只验证</w:t>
      </w:r>
      <w:r>
        <w:t xml:space="preserve"> B。”</w:t>
      </w:r>
    </w:p>
    <w:p w14:paraId="6E0D6758">
      <w:pPr>
        <w:pStyle w:val="23"/>
      </w:pPr>
      <w:r>
        <w:rPr>
          <w:rFonts w:hint="eastAsia"/>
        </w:rPr>
        <w:t>第三周训练则不会问：</w:t>
      </w:r>
    </w:p>
    <w:p w14:paraId="6C4ADBAE">
      <w:pPr>
        <w:pStyle w:val="13"/>
      </w:pPr>
      <w:r>
        <w:rPr>
          <w:rFonts w:hint="eastAsia"/>
        </w:rPr>
        <w:t>“你怎么用</w:t>
      </w:r>
      <w:r>
        <w:t xml:space="preserve"> </w:t>
      </w:r>
      <w:r>
        <w:rPr>
          <w:rFonts w:hint="eastAsia"/>
        </w:rPr>
        <w:t>AI？”</w:t>
      </w:r>
    </w:p>
    <w:p w14:paraId="2B3B5333">
      <w:pPr>
        <w:pStyle w:val="23"/>
      </w:pPr>
      <w:r>
        <w:rPr>
          <w:rFonts w:hint="eastAsia"/>
        </w:rPr>
        <w:t>而是直接给一个工作：</w:t>
      </w:r>
    </w:p>
    <w:p w14:paraId="1C2F0E73">
      <w:pPr>
        <w:pStyle w:val="3"/>
      </w:pPr>
      <w:r>
        <w:rPr>
          <w:rFonts w:hint="eastAsia"/>
          <w:b/>
          <w:bCs/>
        </w:rPr>
        <w:t>“分析</w:t>
      </w:r>
      <w:r>
        <w:rPr>
          <w:b/>
          <w:bCs/>
        </w:rPr>
        <w:t xml:space="preserve"> 300 </w:t>
      </w:r>
      <w:r>
        <w:rPr>
          <w:rFonts w:hint="eastAsia"/>
          <w:b/>
          <w:bCs/>
        </w:rPr>
        <w:t>条用户反馈，并产生下一版本优先级。”</w:t>
      </w:r>
    </w:p>
    <w:p w14:paraId="1204B4C7">
      <w:pPr>
        <w:pStyle w:val="3"/>
      </w:pPr>
      <w:r>
        <w:rPr>
          <w:rFonts w:hint="eastAsia"/>
        </w:rPr>
        <w:t>我们会观察你是不是：</w:t>
      </w:r>
    </w:p>
    <w:p w14:paraId="7942F8C4">
      <w:pPr>
        <w:pStyle w:val="13"/>
      </w:pPr>
      <w:r>
        <w:rPr>
          <w:rFonts w:hint="eastAsia"/>
        </w:rPr>
        <w:t>上传</w:t>
      </w:r>
      <w:r>
        <w:t xml:space="preserve"> → </w:t>
      </w:r>
      <w:r>
        <w:rPr>
          <w:rFonts w:hint="eastAsia"/>
        </w:rPr>
        <w:t>“帮我总结一下”</w:t>
      </w:r>
      <w:r>
        <w:t xml:space="preserve"> → </w:t>
      </w:r>
      <w:r>
        <w:rPr>
          <w:rFonts w:hint="eastAsia"/>
        </w:rPr>
        <w:t>手工重写。</w:t>
      </w:r>
    </w:p>
    <w:p w14:paraId="22A4ADDA">
      <w:pPr>
        <w:pStyle w:val="23"/>
      </w:pPr>
      <w:r>
        <w:rPr>
          <w:rFonts w:hint="eastAsia"/>
        </w:rPr>
        <w:t>还是：</w:t>
      </w:r>
    </w:p>
    <w:p w14:paraId="3A409FCF">
      <w:pPr>
        <w:pStyle w:val="13"/>
      </w:pPr>
      <w:r>
        <w:rPr>
          <w:rFonts w:hint="eastAsia"/>
        </w:rPr>
        <w:t>定义</w:t>
      </w:r>
      <w:r>
        <w:t xml:space="preserve"> schema → AI </w:t>
      </w:r>
      <w:r>
        <w:rPr>
          <w:rFonts w:hint="eastAsia"/>
        </w:rPr>
        <w:t>分类</w:t>
      </w:r>
      <w:r>
        <w:t xml:space="preserve"> → confidence → clustering → evidence linking → </w:t>
      </w:r>
      <w:r>
        <w:rPr>
          <w:rFonts w:hint="eastAsia"/>
        </w:rPr>
        <w:t>人</w:t>
      </w:r>
      <w:r>
        <w:t xml:space="preserve"> check </w:t>
      </w:r>
      <w:r>
        <w:rPr>
          <w:rFonts w:hint="eastAsia"/>
        </w:rPr>
        <w:t>高风险判断</w:t>
      </w:r>
      <w:r>
        <w:t xml:space="preserve"> → </w:t>
      </w:r>
      <w:r>
        <w:rPr>
          <w:rFonts w:hint="eastAsia"/>
        </w:rPr>
        <w:t>生成</w:t>
      </w:r>
      <w:r>
        <w:t xml:space="preserve"> backlog → </w:t>
      </w:r>
      <w:r>
        <w:rPr>
          <w:rFonts w:hint="eastAsia"/>
        </w:rPr>
        <w:t>结果复核</w:t>
      </w:r>
      <w:r>
        <w:t xml:space="preserve"> → </w:t>
      </w:r>
      <w:r>
        <w:rPr>
          <w:rFonts w:hint="eastAsia"/>
        </w:rPr>
        <w:t>将</w:t>
      </w:r>
      <w:r>
        <w:t xml:space="preserve"> bad case </w:t>
      </w:r>
      <w:r>
        <w:rPr>
          <w:rFonts w:hint="eastAsia"/>
        </w:rPr>
        <w:t>加入</w:t>
      </w:r>
      <w:r>
        <w:t xml:space="preserve"> workflow。</w:t>
      </w:r>
    </w:p>
    <w:p w14:paraId="22C49A95">
      <w:pPr>
        <w:pStyle w:val="23"/>
      </w:pPr>
      <w:r>
        <w:t xml:space="preserve">OpenAI </w:t>
      </w:r>
      <w:r>
        <w:rPr>
          <w:rFonts w:hint="eastAsia"/>
        </w:rPr>
        <w:t>的</w:t>
      </w:r>
      <w:r>
        <w:t xml:space="preserve"> Harness Engineering </w:t>
      </w:r>
      <w:r>
        <w:rPr>
          <w:rFonts w:hint="eastAsia"/>
        </w:rPr>
        <w:t>案例非常适合作为训练原则：系统的目标不是让</w:t>
      </w:r>
      <w:r>
        <w:t xml:space="preserve"> agent </w:t>
      </w:r>
      <w:r>
        <w:rPr>
          <w:rFonts w:hint="eastAsia"/>
        </w:rPr>
        <w:t>“更努力”，而是使环境、context、工具、日志和反馈对于</w:t>
      </w:r>
      <w:r>
        <w:t xml:space="preserve"> agent </w:t>
      </w:r>
      <w:r>
        <w:rPr>
          <w:rFonts w:hint="eastAsia"/>
        </w:rPr>
        <w:t>足够可理解和可操作，从而提高其可靠完成任务的能力。</w:t>
      </w:r>
      <w:r>
        <w:fldChar w:fldCharType="begin"/>
      </w:r>
      <w:r>
        <w:instrText xml:space="preserve"> HYPERLINK "https://openai.com/index/harness-engineering/" \h </w:instrText>
      </w:r>
      <w:r>
        <w:fldChar w:fldCharType="separate"/>
      </w:r>
      <w:r>
        <w:rPr>
          <w:rStyle w:val="20"/>
        </w:rPr>
        <w:t>[2]</w:t>
      </w:r>
      <w:r>
        <w:rPr>
          <w:rStyle w:val="20"/>
        </w:rPr>
        <w:fldChar w:fldCharType="end"/>
      </w:r>
    </w:p>
    <w:p w14:paraId="229ACD8C">
      <w:pPr>
        <w:pStyle w:val="3"/>
      </w:pPr>
      <w:r>
        <w:rPr>
          <w:rFonts w:hint="eastAsia"/>
        </w:rPr>
        <w:t>第八周会特别严格。生成式系统具有非确定性，因此传统“一条</w:t>
      </w:r>
      <w:r>
        <w:t xml:space="preserve"> case </w:t>
      </w:r>
      <w:r>
        <w:rPr>
          <w:rFonts w:hint="eastAsia"/>
        </w:rPr>
        <w:t>成功”不足以证明可靠。OpenAI</w:t>
      </w:r>
      <w:r>
        <w:t xml:space="preserve"> </w:t>
      </w:r>
      <w:r>
        <w:rPr>
          <w:rFonts w:hint="eastAsia"/>
        </w:rPr>
        <w:t>当前指南强调用结构化</w:t>
      </w:r>
      <w:r>
        <w:t xml:space="preserve"> </w:t>
      </w:r>
      <w:r>
        <w:rPr>
          <w:rFonts w:hint="eastAsia"/>
        </w:rPr>
        <w:t>eval、日志、连续评测和人类校准；τ-bench</w:t>
      </w:r>
      <w:r>
        <w:t xml:space="preserve"> </w:t>
      </w:r>
      <w:r>
        <w:rPr>
          <w:rFonts w:hint="eastAsia"/>
        </w:rPr>
        <w:t>也使用多次运行指标考察</w:t>
      </w:r>
      <w:r>
        <w:t xml:space="preserve"> agent </w:t>
      </w:r>
      <w:r>
        <w:rPr>
          <w:rFonts w:hint="eastAsia"/>
        </w:rPr>
        <w:t>是否能够在重复任务中稳定遵守规则，而不是偶尔成功。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[12]</w:t>
      </w:r>
      <w:r>
        <w:rPr>
          <w:rStyle w:val="20"/>
        </w:rPr>
        <w:fldChar w:fldCharType="end"/>
      </w:r>
    </w:p>
    <w:p w14:paraId="403D51A0">
      <w:pPr>
        <w:pStyle w:val="3"/>
      </w:pPr>
      <w:r>
        <w:rPr>
          <w:rFonts w:hint="eastAsia"/>
        </w:rPr>
        <w:t>因此我们至少要求：</w:t>
      </w:r>
    </w:p>
    <w:p w14:paraId="184555C1">
      <w:pPr>
        <w:pStyle w:val="3"/>
      </w:pPr>
      <w:r>
        <w:rPr>
          <w:rFonts w:hint="eastAsia"/>
          <w:b/>
          <w:bCs/>
        </w:rPr>
        <w:t>正常</w:t>
      </w:r>
      <w:r>
        <w:rPr>
          <w:b/>
          <w:bCs/>
        </w:rPr>
        <w:t xml:space="preserve"> case / </w:t>
      </w:r>
      <w:r>
        <w:rPr>
          <w:rFonts w:hint="eastAsia"/>
          <w:b/>
          <w:bCs/>
        </w:rPr>
        <w:t>边界</w:t>
      </w:r>
      <w:r>
        <w:rPr>
          <w:b/>
          <w:bCs/>
        </w:rPr>
        <w:t xml:space="preserve"> case / </w:t>
      </w:r>
      <w:r>
        <w:rPr>
          <w:rFonts w:hint="eastAsia"/>
          <w:b/>
          <w:bCs/>
        </w:rPr>
        <w:t>对抗</w:t>
      </w:r>
      <w:r>
        <w:rPr>
          <w:b/>
          <w:bCs/>
        </w:rPr>
        <w:t xml:space="preserve"> case / </w:t>
      </w:r>
      <w:r>
        <w:rPr>
          <w:rFonts w:hint="eastAsia"/>
          <w:b/>
          <w:bCs/>
        </w:rPr>
        <w:t>真实</w:t>
      </w:r>
      <w:r>
        <w:rPr>
          <w:b/>
          <w:bCs/>
        </w:rPr>
        <w:t xml:space="preserve"> Bad Case / </w:t>
      </w:r>
      <w:r>
        <w:rPr>
          <w:rFonts w:hint="eastAsia"/>
          <w:b/>
          <w:bCs/>
        </w:rPr>
        <w:t>回归</w:t>
      </w:r>
      <w:r>
        <w:rPr>
          <w:b/>
          <w:bCs/>
        </w:rPr>
        <w:t xml:space="preserve"> case。</w:t>
      </w:r>
    </w:p>
    <w:p w14:paraId="40682A4E">
      <w:pPr>
        <w:pStyle w:val="3"/>
      </w:pPr>
      <w:r>
        <w:rPr>
          <w:rFonts w:hint="eastAsia"/>
        </w:rPr>
        <w:t>第九周以后，产品“不再以</w:t>
      </w:r>
      <w:r>
        <w:t xml:space="preserve"> Demo </w:t>
      </w:r>
      <w:r>
        <w:rPr>
          <w:rFonts w:hint="eastAsia"/>
        </w:rPr>
        <w:t>是否好看”为主要标准。</w:t>
      </w:r>
    </w:p>
    <w:p w14:paraId="3C3BE493">
      <w:pPr>
        <w:pStyle w:val="3"/>
      </w:pPr>
      <w:r>
        <w:rPr>
          <w:rFonts w:hint="eastAsia"/>
        </w:rPr>
        <w:t>要看：</w:t>
      </w:r>
    </w:p>
    <w:p w14:paraId="28855A2E">
      <w:pPr>
        <w:pStyle w:val="3"/>
      </w:pPr>
      <w:r>
        <w:rPr>
          <w:rFonts w:hint="eastAsia"/>
          <w:b/>
          <w:bCs/>
        </w:rPr>
        <w:t>是否有人用、使用频率是否稳定、人工时间是否下降、错误是否受控、业务结果是否改善。</w:t>
      </w:r>
    </w:p>
    <w:p w14:paraId="0C562863">
      <w:pPr>
        <w:pStyle w:val="3"/>
      </w:pPr>
      <w:r>
        <w:rPr>
          <w:rFonts w:hint="eastAsia"/>
        </w:rPr>
        <w:t>这也正是当前</w:t>
      </w:r>
      <w:r>
        <w:t xml:space="preserve"> OpenAI FDE </w:t>
      </w:r>
      <w:r>
        <w:rPr>
          <w:rFonts w:hint="eastAsia"/>
        </w:rPr>
        <w:t>把</w:t>
      </w:r>
      <w:r>
        <w:t xml:space="preserve"> production adoption </w:t>
      </w:r>
      <w:r>
        <w:rPr>
          <w:rFonts w:hint="eastAsia"/>
        </w:rPr>
        <w:t>和</w:t>
      </w:r>
      <w:r>
        <w:t xml:space="preserve"> measurable workflow impact </w:t>
      </w:r>
      <w:r>
        <w:rPr>
          <w:rFonts w:hint="eastAsia"/>
        </w:rPr>
        <w:t>写进岗位成功标准的原因。</w:t>
      </w:r>
      <w:r>
        <w:fldChar w:fldCharType="begin"/>
      </w:r>
      <w:r>
        <w:instrText xml:space="preserve"> HYPERLINK "https://openai.com/careers/forward-deployed-engineer-%28fde%29-sf-san-francisco/" \h </w:instrText>
      </w:r>
      <w:r>
        <w:fldChar w:fldCharType="separate"/>
      </w:r>
      <w:r>
        <w:rPr>
          <w:rStyle w:val="20"/>
        </w:rPr>
        <w:t>[13]</w:t>
      </w:r>
      <w:r>
        <w:rPr>
          <w:rStyle w:val="20"/>
        </w:rPr>
        <w:fldChar w:fldCharType="end"/>
      </w:r>
    </w:p>
    <w:bookmarkEnd w:id="7"/>
    <w:p w14:paraId="44189337">
      <w:pPr>
        <w:pStyle w:val="4"/>
      </w:pPr>
      <w:bookmarkStart w:id="8" w:name="远程测评与评分可靠性"/>
      <w:r>
        <w:rPr>
          <w:rFonts w:hint="eastAsia"/>
        </w:rPr>
        <w:t>远程测评与评分可靠性</w:t>
      </w:r>
    </w:p>
    <w:p w14:paraId="20E54428">
      <w:pPr>
        <w:pStyle w:val="23"/>
      </w:pPr>
      <w:r>
        <w:rPr>
          <w:rFonts w:hint="eastAsia"/>
        </w:rPr>
        <w:t>远程评测最重要的不是开一个</w:t>
      </w:r>
      <w:r>
        <w:t xml:space="preserve"> </w:t>
      </w:r>
      <w:r>
        <w:rPr>
          <w:rFonts w:hint="eastAsia"/>
        </w:rPr>
        <w:t>Zoom，然后问开放题。</w:t>
      </w:r>
    </w:p>
    <w:p w14:paraId="4CD76E7F">
      <w:pPr>
        <w:pStyle w:val="3"/>
      </w:pPr>
      <w:r>
        <w:rPr>
          <w:rFonts w:hint="eastAsia"/>
        </w:rPr>
        <w:t>必须记录</w:t>
      </w:r>
      <w:r>
        <w:rPr>
          <w:rFonts w:hint="eastAsia"/>
          <w:b/>
          <w:bCs/>
        </w:rPr>
        <w:t>整个解决问题的过程证据</w:t>
      </w:r>
      <w:r>
        <w:t>。</w:t>
      </w:r>
    </w:p>
    <w:p w14:paraId="6322B0D2">
      <w:pPr>
        <w:pStyle w:val="3"/>
      </w:pPr>
      <w:r>
        <w:rPr>
          <w:rFonts w:hint="eastAsia"/>
        </w:rPr>
        <w:t>建议每次</w:t>
      </w:r>
      <w:r>
        <w:t xml:space="preserve"> assessment </w:t>
      </w:r>
      <w:r>
        <w:rPr>
          <w:rFonts w:hint="eastAsia"/>
        </w:rPr>
        <w:t>保存以下数据：</w:t>
      </w:r>
    </w:p>
    <w:tbl>
      <w:tblPr>
        <w:tblStyle w:val="41"/>
        <w:tblW w:w="88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7"/>
        <w:gridCol w:w="4565"/>
      </w:tblGrid>
      <w:tr w14:paraId="38CA2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5493D87C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证据</w:t>
            </w:r>
          </w:p>
        </w:tc>
        <w:tc>
          <w:tcPr>
            <w:tcW w:w="4565" w:type="dxa"/>
            <w:vAlign w:val="center"/>
          </w:tcPr>
          <w:p w14:paraId="5417AD16">
            <w:pPr>
              <w:pStyle w:val="24"/>
              <w:keepNext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用途</w:t>
            </w:r>
          </w:p>
        </w:tc>
      </w:tr>
      <w:tr w14:paraId="47AA9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20E294D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屏幕</w:t>
            </w:r>
            <w:r>
              <w:t xml:space="preserve"> + </w:t>
            </w:r>
            <w:r>
              <w:rPr>
                <w:rFonts w:hint="eastAsia"/>
              </w:rPr>
              <w:t>麦克风录制</w:t>
            </w:r>
          </w:p>
        </w:tc>
        <w:tc>
          <w:tcPr>
            <w:tcW w:w="4565" w:type="dxa"/>
            <w:vAlign w:val="center"/>
          </w:tcPr>
          <w:p w14:paraId="40513479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判断实际操作过程</w:t>
            </w:r>
          </w:p>
        </w:tc>
      </w:tr>
      <w:tr w14:paraId="7C9E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674CB20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Candidate ID</w:t>
            </w:r>
          </w:p>
        </w:tc>
        <w:tc>
          <w:tcPr>
            <w:tcW w:w="4565" w:type="dxa"/>
            <w:vAlign w:val="center"/>
          </w:tcPr>
          <w:p w14:paraId="381CD83C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匿名评分</w:t>
            </w:r>
          </w:p>
        </w:tc>
      </w:tr>
      <w:tr w14:paraId="18F4E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DA9F331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Task start/end timestamp</w:t>
            </w:r>
          </w:p>
        </w:tc>
        <w:tc>
          <w:tcPr>
            <w:tcW w:w="4565" w:type="dxa"/>
            <w:vAlign w:val="center"/>
          </w:tcPr>
          <w:p w14:paraId="28883FDF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判断速度与收敛</w:t>
            </w:r>
          </w:p>
        </w:tc>
      </w:tr>
      <w:tr w14:paraId="7727F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ECF97C3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所有</w:t>
            </w:r>
            <w:r>
              <w:t xml:space="preserve"> prompts</w:t>
            </w:r>
          </w:p>
        </w:tc>
        <w:tc>
          <w:tcPr>
            <w:tcW w:w="4565" w:type="dxa"/>
            <w:vAlign w:val="center"/>
          </w:tcPr>
          <w:p w14:paraId="44E68C83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</w:t>
            </w:r>
            <w:r>
              <w:t xml:space="preserve"> AI </w:t>
            </w:r>
            <w:r>
              <w:rPr>
                <w:rFonts w:hint="eastAsia"/>
              </w:rPr>
              <w:t>工作流能力</w:t>
            </w:r>
          </w:p>
        </w:tc>
      </w:tr>
      <w:tr w14:paraId="3747D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9CF8832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Model/version</w:t>
            </w:r>
          </w:p>
        </w:tc>
        <w:tc>
          <w:tcPr>
            <w:tcW w:w="4565" w:type="dxa"/>
            <w:vAlign w:val="center"/>
          </w:tcPr>
          <w:p w14:paraId="5ABBA5A9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避免模型差异污染比较</w:t>
            </w:r>
          </w:p>
        </w:tc>
      </w:tr>
      <w:tr w14:paraId="36698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6CBECB1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Tool calls / trace</w:t>
            </w:r>
          </w:p>
        </w:tc>
        <w:tc>
          <w:tcPr>
            <w:tcW w:w="4565" w:type="dxa"/>
            <w:vAlign w:val="center"/>
          </w:tcPr>
          <w:p w14:paraId="6A8C9502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</w:t>
            </w:r>
            <w:r>
              <w:t xml:space="preserve"> Agent </w:t>
            </w:r>
            <w:r>
              <w:rPr>
                <w:rFonts w:hint="eastAsia"/>
              </w:rPr>
              <w:t>决策路径</w:t>
            </w:r>
          </w:p>
        </w:tc>
      </w:tr>
      <w:tr w14:paraId="19DF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1092940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Git commit / diff</w:t>
            </w:r>
          </w:p>
        </w:tc>
        <w:tc>
          <w:tcPr>
            <w:tcW w:w="4565" w:type="dxa"/>
            <w:vAlign w:val="center"/>
          </w:tcPr>
          <w:p w14:paraId="246D4578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判断真实工程行为</w:t>
            </w:r>
          </w:p>
        </w:tc>
      </w:tr>
      <w:tr w14:paraId="00CC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5546B48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Tests / Eval results</w:t>
            </w:r>
          </w:p>
        </w:tc>
        <w:tc>
          <w:tcPr>
            <w:tcW w:w="4565" w:type="dxa"/>
            <w:vAlign w:val="center"/>
          </w:tcPr>
          <w:p w14:paraId="213E006F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判断是否验证</w:t>
            </w:r>
          </w:p>
        </w:tc>
      </w:tr>
      <w:tr w14:paraId="584BB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0AF58C2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Decision Log</w:t>
            </w:r>
          </w:p>
        </w:tc>
        <w:tc>
          <w:tcPr>
            <w:tcW w:w="4565" w:type="dxa"/>
            <w:vAlign w:val="center"/>
          </w:tcPr>
          <w:p w14:paraId="57D2A776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</w:t>
            </w:r>
            <w:r>
              <w:t xml:space="preserve"> trade-off</w:t>
            </w:r>
          </w:p>
        </w:tc>
      </w:tr>
      <w:tr w14:paraId="6621D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F13AD1C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Final artifact</w:t>
            </w:r>
          </w:p>
        </w:tc>
        <w:tc>
          <w:tcPr>
            <w:tcW w:w="4565" w:type="dxa"/>
            <w:vAlign w:val="center"/>
          </w:tcPr>
          <w:p w14:paraId="0AD2EAF4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判断最终完成度</w:t>
            </w:r>
          </w:p>
        </w:tc>
      </w:tr>
      <w:tr w14:paraId="23D97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87" w:type="dxa"/>
            <w:vAlign w:val="center"/>
          </w:tcPr>
          <w:p w14:paraId="58DB5CF1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t>Self-review</w:t>
            </w:r>
          </w:p>
        </w:tc>
        <w:tc>
          <w:tcPr>
            <w:tcW w:w="4565" w:type="dxa"/>
            <w:vAlign w:val="center"/>
          </w:tcPr>
          <w:p w14:paraId="6F1BC257">
            <w:pPr>
              <w:pStyle w:val="24"/>
              <w:keepNext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判断是否能识别自己的失败</w:t>
            </w:r>
          </w:p>
        </w:tc>
      </w:tr>
    </w:tbl>
    <w:p w14:paraId="141B5C71">
      <w:pPr>
        <w:pStyle w:val="3"/>
      </w:pPr>
      <w:r>
        <w:t xml:space="preserve">Agent </w:t>
      </w:r>
      <w:r>
        <w:rPr>
          <w:rFonts w:hint="eastAsia"/>
        </w:rPr>
        <w:t>项目最好记录完整</w:t>
      </w:r>
      <w:r>
        <w:t xml:space="preserve"> trace。OpenAI </w:t>
      </w:r>
      <w:r>
        <w:rPr>
          <w:rFonts w:hint="eastAsia"/>
        </w:rPr>
        <w:t>的</w:t>
      </w:r>
      <w:r>
        <w:t xml:space="preserve"> agent evaluation </w:t>
      </w:r>
      <w:r>
        <w:rPr>
          <w:rFonts w:hint="eastAsia"/>
        </w:rPr>
        <w:t>文档指出，trace</w:t>
      </w:r>
      <w:r>
        <w:t xml:space="preserve"> </w:t>
      </w:r>
      <w:r>
        <w:rPr>
          <w:rFonts w:hint="eastAsia"/>
        </w:rPr>
        <w:t>可以完整记录</w:t>
      </w:r>
      <w:r>
        <w:t xml:space="preserve"> model calls、tool calls、guardrails </w:t>
      </w:r>
      <w:r>
        <w:rPr>
          <w:rFonts w:hint="eastAsia"/>
        </w:rPr>
        <w:t>和</w:t>
      </w:r>
      <w:r>
        <w:t xml:space="preserve"> </w:t>
      </w:r>
      <w:r>
        <w:rPr>
          <w:rFonts w:hint="eastAsia"/>
        </w:rPr>
        <w:t>handoffs，并可以通过</w:t>
      </w:r>
      <w:r>
        <w:t xml:space="preserve"> grader </w:t>
      </w:r>
      <w:r>
        <w:rPr>
          <w:rFonts w:hint="eastAsia"/>
        </w:rPr>
        <w:t>判断是否选对工具、是否错误</w:t>
      </w:r>
      <w:r>
        <w:t xml:space="preserve"> </w:t>
      </w:r>
      <w:r>
        <w:rPr>
          <w:rFonts w:hint="eastAsia"/>
        </w:rPr>
        <w:t>handoff、是否违反指令，以及修改</w:t>
      </w:r>
      <w:r>
        <w:t xml:space="preserve"> prompt </w:t>
      </w:r>
      <w:r>
        <w:rPr>
          <w:rFonts w:hint="eastAsia"/>
        </w:rPr>
        <w:t>或</w:t>
      </w:r>
      <w:r>
        <w:t xml:space="preserve"> routing </w:t>
      </w:r>
      <w:r>
        <w:rPr>
          <w:rFonts w:hint="eastAsia"/>
        </w:rPr>
        <w:t>后端到端行为是否改善。</w:t>
      </w:r>
      <w:r>
        <w:fldChar w:fldCharType="begin"/>
      </w:r>
      <w:r>
        <w:instrText xml:space="preserve"> HYPERLINK "https://platform.openai.com/docs/guides/agent-evals" \h </w:instrText>
      </w:r>
      <w:r>
        <w:fldChar w:fldCharType="separate"/>
      </w:r>
      <w:r>
        <w:rPr>
          <w:rStyle w:val="20"/>
        </w:rPr>
        <w:t>[14]</w:t>
      </w:r>
      <w:r>
        <w:rPr>
          <w:rStyle w:val="20"/>
        </w:rPr>
        <w:fldChar w:fldCharType="end"/>
      </w:r>
    </w:p>
    <w:p w14:paraId="474E7A29">
      <w:pPr>
        <w:pStyle w:val="3"/>
      </w:pPr>
      <w:r>
        <w:rPr>
          <w:rFonts w:hint="eastAsia"/>
        </w:rPr>
        <w:t>建议远程过程采用：</w:t>
      </w:r>
    </w:p>
    <w:p w14:paraId="22505F73">
      <w:pPr>
        <w:pStyle w:val="3"/>
      </w:pPr>
      <w:r>
        <w:rPr>
          <w:rFonts w:hint="eastAsia"/>
          <w:b/>
          <w:bCs/>
        </w:rPr>
        <w:t>任务页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>视频录制</w:t>
      </w:r>
      <w:r>
        <w:rPr>
          <w:b/>
          <w:bCs/>
        </w:rPr>
        <w:t xml:space="preserve"> + Git repository + trace/eval </w:t>
      </w:r>
      <w:r>
        <w:rPr>
          <w:rFonts w:hint="eastAsia"/>
          <w:b/>
          <w:bCs/>
        </w:rPr>
        <w:t>系统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>标准评分表。</w:t>
      </w:r>
    </w:p>
    <w:p w14:paraId="66584006">
      <w:pPr>
        <w:pStyle w:val="3"/>
      </w:pPr>
      <w:r>
        <w:rPr>
          <w:rFonts w:hint="eastAsia"/>
        </w:rPr>
        <w:t>不要求特定厂商。</w:t>
      </w:r>
    </w:p>
    <w:p w14:paraId="519CD541">
      <w:pPr>
        <w:pStyle w:val="3"/>
      </w:pPr>
      <w:r>
        <w:rPr>
          <w:rFonts w:hint="eastAsia"/>
        </w:rPr>
        <w:t>但如果使用</w:t>
      </w:r>
      <w:r>
        <w:t xml:space="preserve"> OpenAI </w:t>
      </w:r>
      <w:r>
        <w:rPr>
          <w:rFonts w:hint="eastAsia"/>
        </w:rPr>
        <w:t>当前工具链，需要注意一个时间敏感变化：截至</w:t>
      </w:r>
      <w:r>
        <w:t xml:space="preserve"> </w:t>
      </w:r>
      <w:r>
        <w:rPr>
          <w:b/>
          <w:bCs/>
        </w:rPr>
        <w:t xml:space="preserve">2026 </w:t>
      </w:r>
      <w:r>
        <w:rPr>
          <w:rFonts w:hint="eastAsia"/>
          <w:b/>
          <w:bCs/>
        </w:rPr>
        <w:t>年</w:t>
      </w:r>
      <w:r>
        <w:rPr>
          <w:b/>
          <w:bCs/>
        </w:rPr>
        <w:t xml:space="preserve"> 9 </w:t>
      </w:r>
      <w:r>
        <w:rPr>
          <w:rFonts w:hint="eastAsia"/>
          <w:b/>
          <w:bCs/>
        </w:rPr>
        <w:t>月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>日</w:t>
      </w:r>
      <w:r>
        <w:rPr>
          <w:rFonts w:hint="eastAsia"/>
        </w:rPr>
        <w:t>，OpenAI</w:t>
      </w:r>
      <w:r>
        <w:t xml:space="preserve"> </w:t>
      </w:r>
      <w:r>
        <w:rPr>
          <w:rFonts w:hint="eastAsia"/>
        </w:rPr>
        <w:t>文档已经注明旧</w:t>
      </w:r>
      <w:r>
        <w:t xml:space="preserve"> Evals Platform </w:t>
      </w:r>
      <w:r>
        <w:rPr>
          <w:rFonts w:hint="eastAsia"/>
        </w:rPr>
        <w:t>将在</w:t>
      </w:r>
      <w:r>
        <w:t xml:space="preserve"> </w:t>
      </w:r>
      <w:r>
        <w:rPr>
          <w:b/>
          <w:bCs/>
        </w:rPr>
        <w:t xml:space="preserve">2026 </w:t>
      </w:r>
      <w:r>
        <w:rPr>
          <w:rFonts w:hint="eastAsia"/>
          <w:b/>
          <w:bCs/>
        </w:rPr>
        <w:t>年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>月</w:t>
      </w:r>
      <w:r>
        <w:rPr>
          <w:b/>
          <w:bCs/>
        </w:rPr>
        <w:t xml:space="preserve"> 31 </w:t>
      </w:r>
      <w:r>
        <w:rPr>
          <w:rFonts w:hint="eastAsia"/>
          <w:b/>
          <w:bCs/>
        </w:rPr>
        <w:t>日变为只读，并计划于</w:t>
      </w:r>
      <w:r>
        <w:rPr>
          <w:b/>
          <w:bCs/>
        </w:rPr>
        <w:t xml:space="preserve"> 2026 </w:t>
      </w:r>
      <w:r>
        <w:rPr>
          <w:rFonts w:hint="eastAsia"/>
          <w:b/>
          <w:bCs/>
        </w:rPr>
        <w:t>年</w:t>
      </w:r>
      <w:r>
        <w:rPr>
          <w:b/>
          <w:bCs/>
        </w:rPr>
        <w:t xml:space="preserve"> 11 </w:t>
      </w:r>
      <w:r>
        <w:rPr>
          <w:rFonts w:hint="eastAsia"/>
          <w:b/>
          <w:bCs/>
        </w:rPr>
        <w:t>月</w:t>
      </w:r>
      <w:r>
        <w:rPr>
          <w:b/>
          <w:bCs/>
        </w:rPr>
        <w:t xml:space="preserve"> 30 </w:t>
      </w:r>
      <w:r>
        <w:rPr>
          <w:rFonts w:hint="eastAsia"/>
          <w:b/>
          <w:bCs/>
        </w:rPr>
        <w:t>日关闭</w:t>
      </w:r>
      <w:r>
        <w:rPr>
          <w:rFonts w:hint="eastAsia"/>
        </w:rPr>
        <w:t>；因此新体系应优先基于当前</w:t>
      </w:r>
      <w:r>
        <w:t xml:space="preserve"> datasets、agent traces、graders </w:t>
      </w:r>
      <w:r>
        <w:rPr>
          <w:rFonts w:hint="eastAsia"/>
        </w:rPr>
        <w:t>和</w:t>
      </w:r>
      <w:r>
        <w:t xml:space="preserve"> eval runs </w:t>
      </w:r>
      <w:r>
        <w:rPr>
          <w:rFonts w:hint="eastAsia"/>
        </w:rPr>
        <w:t>等能力，而不是把基础设施绑定在旧</w:t>
      </w:r>
      <w:r>
        <w:t xml:space="preserve"> Evals </w:t>
      </w:r>
      <w:r>
        <w:rPr>
          <w:rFonts w:hint="eastAsia"/>
        </w:rPr>
        <w:t>平台上。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[15]</w:t>
      </w:r>
      <w:r>
        <w:rPr>
          <w:rStyle w:val="20"/>
        </w:rPr>
        <w:fldChar w:fldCharType="end"/>
      </w:r>
    </w:p>
    <w:p w14:paraId="126D13F4">
      <w:pPr>
        <w:pStyle w:val="3"/>
      </w:pPr>
      <w:r>
        <w:rPr>
          <w:rFonts w:hint="eastAsia"/>
        </w:rPr>
        <w:t>人工评分建议采用：</w:t>
      </w:r>
    </w:p>
    <w:p w14:paraId="6D1F7669">
      <w:pPr>
        <w:pStyle w:val="3"/>
      </w:pPr>
      <w:r>
        <w:rPr>
          <w:rFonts w:hint="eastAsia"/>
          <w:b/>
          <w:bCs/>
        </w:rPr>
        <w:t>双评分者</w:t>
      </w:r>
      <w:r>
        <w:rPr>
          <w:b/>
          <w:bCs/>
        </w:rPr>
        <w:t xml:space="preserve"> + Blind Scoring + Anchor Responses + Adjudication。</w:t>
      </w:r>
    </w:p>
    <w:p w14:paraId="08CF3E60">
      <w:pPr>
        <w:pStyle w:val="3"/>
      </w:pPr>
      <w:r>
        <w:rPr>
          <w:rFonts w:hint="eastAsia"/>
        </w:rPr>
        <w:t>高风险任务至少抽取</w:t>
      </w:r>
      <w:r>
        <w:t xml:space="preserve"> 30% </w:t>
      </w:r>
      <w:r>
        <w:rPr>
          <w:rFonts w:hint="eastAsia"/>
        </w:rPr>
        <w:t>做双人独立评分；正式</w:t>
      </w:r>
      <w:r>
        <w:t xml:space="preserve"> Gate </w:t>
      </w:r>
      <w:r>
        <w:rPr>
          <w:rFonts w:hint="eastAsia"/>
        </w:rPr>
        <w:t>可以全部双评。评分者看不到姓名、历史分数和另一评分者结果。</w:t>
      </w:r>
    </w:p>
    <w:p w14:paraId="03EDB239">
      <w:pPr>
        <w:pStyle w:val="3"/>
      </w:pPr>
      <w:r>
        <w:rPr>
          <w:rFonts w:hint="eastAsia"/>
        </w:rPr>
        <w:t>本项目设定以下</w:t>
      </w:r>
      <w:r>
        <w:rPr>
          <w:rFonts w:hint="eastAsia"/>
          <w:b/>
          <w:bCs/>
        </w:rPr>
        <w:t>内部质量标准</w:t>
      </w:r>
      <w:r>
        <w:rPr>
          <w:rFonts w:hint="eastAsia"/>
        </w:rPr>
        <w:t>，注意这些是本项目设计阈值，而不是声称存在某个行业统一标准：</w:t>
      </w:r>
    </w:p>
    <w:p w14:paraId="56444478">
      <w:pPr>
        <w:pStyle w:val="24"/>
        <w:numPr>
          <w:ilvl w:val="0"/>
          <w:numId w:val="1"/>
        </w:numPr>
      </w:pPr>
      <w:r>
        <w:rPr>
          <w:rFonts w:hint="eastAsia"/>
        </w:rPr>
        <w:t>连续维度分数：目标</w:t>
      </w:r>
      <w:r>
        <w:t xml:space="preserve"> ICC ≥ </w:t>
      </w:r>
      <w:r>
        <w:rPr>
          <w:rFonts w:hint="eastAsia"/>
        </w:rPr>
        <w:t>0.80；</w:t>
      </w:r>
    </w:p>
    <w:p w14:paraId="6C2D5B92">
      <w:pPr>
        <w:pStyle w:val="24"/>
        <w:numPr>
          <w:ilvl w:val="0"/>
          <w:numId w:val="1"/>
        </w:numPr>
      </w:pPr>
      <w:r>
        <w:t xml:space="preserve">0–4 </w:t>
      </w:r>
      <w:r>
        <w:rPr>
          <w:rFonts w:hint="eastAsia"/>
        </w:rPr>
        <w:t>等级项：目标</w:t>
      </w:r>
      <w:r>
        <w:t xml:space="preserve"> weighted κ ≥ </w:t>
      </w:r>
      <w:r>
        <w:rPr>
          <w:rFonts w:hint="eastAsia"/>
        </w:rPr>
        <w:t>0.70；</w:t>
      </w:r>
    </w:p>
    <w:p w14:paraId="2DFF2944">
      <w:pPr>
        <w:pStyle w:val="24"/>
        <w:numPr>
          <w:ilvl w:val="0"/>
          <w:numId w:val="1"/>
        </w:numPr>
      </w:pPr>
      <w:r>
        <w:rPr>
          <w:rFonts w:hint="eastAsia"/>
        </w:rPr>
        <w:t>单一</w:t>
      </w:r>
      <w:r>
        <w:t xml:space="preserve"> criterion </w:t>
      </w:r>
      <w:r>
        <w:rPr>
          <w:rFonts w:hint="eastAsia"/>
        </w:rPr>
        <w:t>差异</w:t>
      </w:r>
      <w:r>
        <w:t xml:space="preserve"> &gt;1 </w:t>
      </w:r>
      <w:r>
        <w:rPr>
          <w:rFonts w:hint="eastAsia"/>
        </w:rPr>
        <w:t>级：自动复核；</w:t>
      </w:r>
    </w:p>
    <w:p w14:paraId="058F62E4">
      <w:pPr>
        <w:pStyle w:val="24"/>
        <w:numPr>
          <w:ilvl w:val="0"/>
          <w:numId w:val="1"/>
        </w:numPr>
      </w:pPr>
      <w:r>
        <w:rPr>
          <w:rFonts w:hint="eastAsia"/>
        </w:rPr>
        <w:t>总分差</w:t>
      </w:r>
      <w:r>
        <w:t xml:space="preserve"> &gt;8 </w:t>
      </w:r>
      <w:r>
        <w:rPr>
          <w:rFonts w:hint="eastAsia"/>
        </w:rPr>
        <w:t>分：第三人仲裁；</w:t>
      </w:r>
    </w:p>
    <w:p w14:paraId="73252B3C">
      <w:pPr>
        <w:pStyle w:val="24"/>
        <w:numPr>
          <w:ilvl w:val="0"/>
          <w:numId w:val="1"/>
        </w:numPr>
      </w:pPr>
      <w:r>
        <w:rPr>
          <w:rFonts w:hint="eastAsia"/>
        </w:rPr>
        <w:t>每</w:t>
      </w:r>
      <w:r>
        <w:t xml:space="preserve"> 20 </w:t>
      </w:r>
      <w:r>
        <w:rPr>
          <w:rFonts w:hint="eastAsia"/>
        </w:rPr>
        <w:t>个样本重新加入</w:t>
      </w:r>
      <w:r>
        <w:t xml:space="preserve"> anchor response </w:t>
      </w:r>
      <w:r>
        <w:rPr>
          <w:rFonts w:hint="eastAsia"/>
        </w:rPr>
        <w:t>检查</w:t>
      </w:r>
      <w:r>
        <w:t xml:space="preserve"> rater drift。</w:t>
      </w:r>
    </w:p>
    <w:p w14:paraId="5146CF65">
      <w:pPr>
        <w:pStyle w:val="23"/>
      </w:pPr>
      <w:r>
        <w:t xml:space="preserve">ETS </w:t>
      </w:r>
      <w:r>
        <w:rPr>
          <w:rFonts w:hint="eastAsia"/>
        </w:rPr>
        <w:t>对构答题评分的研究强调</w:t>
      </w:r>
      <w:r>
        <w:t xml:space="preserve"> inter-rater reliability </w:t>
      </w:r>
      <w:r>
        <w:rPr>
          <w:rFonts w:hint="eastAsia"/>
        </w:rPr>
        <w:t>是评分可靠性的组成部分；因此评分者一致性本身也必须被测量，而不能把</w:t>
      </w:r>
      <w:r>
        <w:t xml:space="preserve"> rubric </w:t>
      </w:r>
      <w:r>
        <w:rPr>
          <w:rFonts w:hint="eastAsia"/>
        </w:rPr>
        <w:t>写完就默认评分可靠。</w:t>
      </w:r>
      <w:r>
        <w:fldChar w:fldCharType="begin"/>
      </w:r>
      <w:r>
        <w:instrText xml:space="preserve"> HYPERLINK "https://www.ets.org/research/policy_research_reports/publications/report/2003/imdt.html?utm_source=chatgpt.com" \h </w:instrText>
      </w:r>
      <w:r>
        <w:fldChar w:fldCharType="separate"/>
      </w:r>
      <w:r>
        <w:rPr>
          <w:rStyle w:val="20"/>
        </w:rPr>
        <w:t>[16]</w:t>
      </w:r>
      <w:r>
        <w:rPr>
          <w:rStyle w:val="20"/>
        </w:rPr>
        <w:fldChar w:fldCharType="end"/>
      </w:r>
    </w:p>
    <w:p w14:paraId="6A4EA4DF">
      <w:pPr>
        <w:pStyle w:val="3"/>
      </w:pPr>
      <w:r>
        <w:t xml:space="preserve">LLM </w:t>
      </w:r>
      <w:r>
        <w:rPr>
          <w:rFonts w:hint="eastAsia"/>
        </w:rPr>
        <w:t>可以参与评分，但只能做：</w:t>
      </w:r>
    </w:p>
    <w:p w14:paraId="1F31D89E">
      <w:pPr>
        <w:pStyle w:val="3"/>
      </w:pPr>
      <w:r>
        <w:rPr>
          <w:rFonts w:hint="eastAsia"/>
          <w:b/>
          <w:bCs/>
        </w:rPr>
        <w:t>预评分</w:t>
      </w:r>
      <w:r>
        <w:rPr>
          <w:b/>
          <w:bCs/>
        </w:rPr>
        <w:t xml:space="preserve"> / evidence extraction / consistency check。</w:t>
      </w:r>
    </w:p>
    <w:p w14:paraId="42BA2036">
      <w:pPr>
        <w:pStyle w:val="3"/>
      </w:pPr>
      <w:r>
        <w:rPr>
          <w:rFonts w:hint="eastAsia"/>
        </w:rPr>
        <w:t>不能一开始就让同一个模型既当“考生助手”又当“唯一裁判”。</w:t>
      </w:r>
    </w:p>
    <w:p w14:paraId="18F1C9A5">
      <w:pPr>
        <w:pStyle w:val="3"/>
      </w:pPr>
      <w:r>
        <w:t xml:space="preserve">OpenAI </w:t>
      </w:r>
      <w:r>
        <w:rPr>
          <w:rFonts w:hint="eastAsia"/>
        </w:rPr>
        <w:t>的</w:t>
      </w:r>
      <w:r>
        <w:t xml:space="preserve"> eval </w:t>
      </w:r>
      <w:r>
        <w:rPr>
          <w:rFonts w:hint="eastAsia"/>
        </w:rPr>
        <w:t>指南同样明确建议自动评测使用人类反馈持续校准。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[17]</w:t>
      </w:r>
      <w:r>
        <w:rPr>
          <w:rStyle w:val="20"/>
        </w:rPr>
        <w:fldChar w:fldCharType="end"/>
      </w:r>
    </w:p>
    <w:p w14:paraId="51C27B9E">
      <w:pPr>
        <w:pStyle w:val="3"/>
      </w:pPr>
      <w:r>
        <w:rPr>
          <w:rFonts w:hint="eastAsia"/>
        </w:rPr>
        <w:t>匿名评分数据建议保存：</w:t>
      </w:r>
    </w:p>
    <w:p w14:paraId="73784211">
      <w:pPr>
        <w:pStyle w:val="49"/>
      </w:pPr>
      <w:r>
        <w:rPr>
          <w:rStyle w:val="48"/>
        </w:rPr>
        <w:t>candidate_id</w:t>
      </w:r>
      <w:r>
        <w:br w:type="textWrapping"/>
      </w:r>
      <w:r>
        <w:rPr>
          <w:rStyle w:val="48"/>
        </w:rPr>
        <w:t>task_id</w:t>
      </w:r>
      <w:r>
        <w:br w:type="textWrapping"/>
      </w:r>
      <w:r>
        <w:rPr>
          <w:rStyle w:val="48"/>
        </w:rPr>
        <w:t>task_version</w:t>
      </w:r>
      <w:r>
        <w:br w:type="textWrapping"/>
      </w:r>
      <w:r>
        <w:rPr>
          <w:rStyle w:val="48"/>
        </w:rPr>
        <w:t>model_used</w:t>
      </w:r>
      <w:r>
        <w:br w:type="textWrapping"/>
      </w:r>
      <w:r>
        <w:rPr>
          <w:rStyle w:val="48"/>
        </w:rPr>
        <w:t>started_at</w:t>
      </w:r>
      <w:r>
        <w:br w:type="textWrapping"/>
      </w:r>
      <w:r>
        <w:rPr>
          <w:rStyle w:val="48"/>
        </w:rPr>
        <w:t>finished_at</w:t>
      </w:r>
      <w:r>
        <w:br w:type="textWrapping"/>
      </w:r>
      <w:r>
        <w:br w:type="textWrapping"/>
      </w:r>
      <w:r>
        <w:rPr>
          <w:rStyle w:val="48"/>
        </w:rPr>
        <w:t>criterion</w:t>
      </w:r>
      <w:r>
        <w:br w:type="textWrapping"/>
      </w:r>
      <w:r>
        <w:rPr>
          <w:rStyle w:val="48"/>
        </w:rPr>
        <w:t>rater_A_score</w:t>
      </w:r>
      <w:r>
        <w:br w:type="textWrapping"/>
      </w:r>
      <w:r>
        <w:rPr>
          <w:rStyle w:val="48"/>
        </w:rPr>
        <w:t>rater_B_score</w:t>
      </w:r>
      <w:r>
        <w:br w:type="textWrapping"/>
      </w:r>
      <w:r>
        <w:rPr>
          <w:rStyle w:val="48"/>
        </w:rPr>
        <w:t>adjudicated_score</w:t>
      </w:r>
      <w:r>
        <w:br w:type="textWrapping"/>
      </w:r>
      <w:r>
        <w:br w:type="textWrapping"/>
      </w:r>
      <w:r>
        <w:rPr>
          <w:rStyle w:val="48"/>
        </w:rPr>
        <w:t>evidence_pointer</w:t>
      </w:r>
      <w:r>
        <w:br w:type="textWrapping"/>
      </w:r>
      <w:r>
        <w:rPr>
          <w:rStyle w:val="48"/>
        </w:rPr>
        <w:t>critical_failure</w:t>
      </w:r>
      <w:r>
        <w:br w:type="textWrapping"/>
      </w:r>
      <w:r>
        <w:rPr>
          <w:rStyle w:val="48"/>
        </w:rPr>
        <w:t>comments</w:t>
      </w:r>
    </w:p>
    <w:p w14:paraId="27BA4014">
      <w:pPr>
        <w:pStyle w:val="23"/>
      </w:pPr>
      <w:r>
        <w:rPr>
          <w:rFonts w:hint="eastAsia"/>
        </w:rPr>
        <w:t>这样以后才能回答：</w:t>
      </w:r>
    </w:p>
    <w:p w14:paraId="3676DF42">
      <w:pPr>
        <w:pStyle w:val="13"/>
      </w:pPr>
      <w:r>
        <w:rPr>
          <w:rFonts w:hint="eastAsia"/>
        </w:rPr>
        <w:t>“你的方案判断提高了。”</w:t>
      </w:r>
    </w:p>
    <w:p w14:paraId="130C3953">
      <w:pPr>
        <w:pStyle w:val="23"/>
      </w:pPr>
      <w:r>
        <w:rPr>
          <w:rFonts w:hint="eastAsia"/>
        </w:rPr>
        <w:t>而不是仅凭印象。</w:t>
      </w:r>
    </w:p>
    <w:p w14:paraId="56C394AF">
      <w:pPr>
        <w:pStyle w:val="3"/>
      </w:pPr>
      <w:r>
        <w:rPr>
          <w:rFonts w:hint="eastAsia"/>
        </w:rPr>
        <w:t>真正应该输出的是：</w:t>
      </w:r>
    </w:p>
    <w:p w14:paraId="55D65EDC">
      <w:pPr>
        <w:pStyle w:val="13"/>
      </w:pPr>
      <w:r>
        <w:t xml:space="preserve">G0 </w:t>
      </w:r>
      <w:r>
        <w:rPr>
          <w:rFonts w:hint="eastAsia"/>
        </w:rPr>
        <w:t>方案判断</w:t>
      </w:r>
      <w:r>
        <w:t xml:space="preserve"> 56 → Week 4 72 → Final 83</w:t>
      </w:r>
      <w:r>
        <w:br w:type="textWrapping"/>
      </w:r>
      <w:r>
        <w:rPr>
          <w:rFonts w:hint="eastAsia"/>
        </w:rPr>
        <w:t>证据覆盖：4</w:t>
      </w:r>
      <w:r>
        <w:t xml:space="preserve"> </w:t>
      </w:r>
      <w:r>
        <w:rPr>
          <w:rFonts w:hint="eastAsia"/>
        </w:rPr>
        <w:t>个独立</w:t>
      </w:r>
      <w:r>
        <w:t xml:space="preserve"> Case</w:t>
      </w:r>
      <w:r>
        <w:br w:type="textWrapping"/>
      </w:r>
      <w:r>
        <w:rPr>
          <w:rFonts w:hint="eastAsia"/>
        </w:rPr>
        <w:t>双评分者</w:t>
      </w:r>
      <w:r>
        <w:t xml:space="preserve"> </w:t>
      </w:r>
      <w:r>
        <w:rPr>
          <w:rFonts w:hint="eastAsia"/>
        </w:rPr>
        <w:t>ICC：0.86</w:t>
      </w:r>
      <w:r>
        <w:br w:type="textWrapping"/>
      </w:r>
      <w:r>
        <w:rPr>
          <w:rFonts w:hint="eastAsia"/>
        </w:rPr>
        <w:t>最大残留问题：高风险场景中的</w:t>
      </w:r>
      <w:r>
        <w:t xml:space="preserve"> rollback </w:t>
      </w:r>
      <w:r>
        <w:rPr>
          <w:rFonts w:hint="eastAsia"/>
        </w:rPr>
        <w:t>设计。</w:t>
      </w:r>
    </w:p>
    <w:p w14:paraId="6B0076FF">
      <w:pPr>
        <w:pStyle w:val="23"/>
      </w:pPr>
      <w:r>
        <w:rPr>
          <w:rFonts w:hint="eastAsia"/>
        </w:rPr>
        <w:t>这才叫能力测量。</w:t>
      </w:r>
    </w:p>
    <w:bookmarkEnd w:id="8"/>
    <w:p w14:paraId="135FF42E">
      <w:pPr>
        <w:pStyle w:val="4"/>
      </w:pPr>
      <w:bookmarkStart w:id="9" w:name="附录评分锚点模板与餐饮案例"/>
      <w:r>
        <w:rPr>
          <w:rFonts w:hint="eastAsia"/>
        </w:rPr>
        <w:t>附录：评分锚点、模板与餐饮案例</w:t>
      </w:r>
    </w:p>
    <w:p w14:paraId="544B1E6C">
      <w:pPr>
        <w:pStyle w:val="23"/>
      </w:pPr>
      <w:r>
        <w:rPr>
          <w:rFonts w:hint="eastAsia"/>
          <w:b/>
          <w:bCs/>
        </w:rPr>
        <w:t>餐饮</w:t>
      </w:r>
      <w:r>
        <w:rPr>
          <w:b/>
          <w:bCs/>
        </w:rPr>
        <w:t xml:space="preserve"> Agent </w:t>
      </w:r>
      <w:r>
        <w:rPr>
          <w:rFonts w:hint="eastAsia"/>
          <w:b/>
          <w:bCs/>
        </w:rPr>
        <w:t>基线题满分锚点</w:t>
      </w:r>
    </w:p>
    <w:p w14:paraId="128AEFD2">
      <w:pPr>
        <w:pStyle w:val="3"/>
      </w:pPr>
      <w:r>
        <w:rPr>
          <w:rFonts w:hint="eastAsia"/>
        </w:rPr>
        <w:t>场景仍采用前面那道题：</w:t>
      </w:r>
    </w:p>
    <w:p w14:paraId="0BEC07C8">
      <w:pPr>
        <w:pStyle w:val="3"/>
      </w:pPr>
      <w:r>
        <w:t xml:space="preserve">120 </w:t>
      </w:r>
      <w:r>
        <w:rPr>
          <w:rFonts w:hint="eastAsia"/>
        </w:rPr>
        <w:t>家门店、25</w:t>
      </w:r>
      <w:r>
        <w:t xml:space="preserve"> </w:t>
      </w:r>
      <w:r>
        <w:rPr>
          <w:rFonts w:hint="eastAsia"/>
        </w:rPr>
        <w:t>名运营、评价/投诉流程，希望</w:t>
      </w:r>
      <w:r>
        <w:t xml:space="preserve"> AI Agent </w:t>
      </w:r>
      <w:r>
        <w:rPr>
          <w:rFonts w:hint="eastAsia"/>
        </w:rPr>
        <w:t>将人工工作量减少</w:t>
      </w:r>
      <w:r>
        <w:t xml:space="preserve"> </w:t>
      </w:r>
      <w:r>
        <w:rPr>
          <w:rFonts w:hint="eastAsia"/>
        </w:rPr>
        <w:t>50%、提升评分；有两年历史数据、订单/退款/客服记录；Agent</w:t>
      </w:r>
      <w:r>
        <w:t xml:space="preserve"> </w:t>
      </w:r>
      <w:r>
        <w:rPr>
          <w:rFonts w:hint="eastAsia"/>
        </w:rPr>
        <w:t>最多自动发</w:t>
      </w:r>
      <w:r>
        <w:t xml:space="preserve"> 20 </w:t>
      </w:r>
      <w:r>
        <w:rPr>
          <w:rFonts w:hint="eastAsia"/>
        </w:rPr>
        <w:t>元优惠券；退款人工确认；成本</w:t>
      </w:r>
      <w:r>
        <w:t xml:space="preserve"> &lt;3 </w:t>
      </w:r>
      <w:r>
        <w:rPr>
          <w:rFonts w:hint="eastAsia"/>
        </w:rPr>
        <w:t>万/月；不允许严重误赔。</w:t>
      </w:r>
    </w:p>
    <w:p w14:paraId="7102AA5E">
      <w:pPr>
        <w:pStyle w:val="3"/>
      </w:pPr>
      <w:r>
        <w:rPr>
          <w:rFonts w:hint="eastAsia"/>
        </w:rPr>
        <w:t>理想回答不是立刻说：</w:t>
      </w:r>
    </w:p>
    <w:p w14:paraId="5653177D">
      <w:pPr>
        <w:pStyle w:val="13"/>
      </w:pPr>
      <w:r>
        <w:rPr>
          <w:rFonts w:hint="eastAsia"/>
        </w:rPr>
        <w:t>“我们做一个多</w:t>
      </w:r>
      <w:r>
        <w:t xml:space="preserve"> Agent </w:t>
      </w:r>
      <w:r>
        <w:rPr>
          <w:rFonts w:hint="eastAsia"/>
        </w:rPr>
        <w:t>系统。”</w:t>
      </w:r>
    </w:p>
    <w:p w14:paraId="4AD9CBDD">
      <w:pPr>
        <w:pStyle w:val="23"/>
      </w:pPr>
      <w:r>
        <w:rPr>
          <w:rFonts w:hint="eastAsia"/>
        </w:rPr>
        <w:t>而应该从价值和风险开始。</w:t>
      </w:r>
    </w:p>
    <w:tbl>
      <w:tblPr>
        <w:tblStyle w:val="41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6294"/>
        <w:gridCol w:w="906"/>
      </w:tblGrid>
      <w:tr w14:paraId="641B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27A09267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问题</w:t>
            </w:r>
          </w:p>
        </w:tc>
        <w:tc>
          <w:tcPr>
            <w:tcW w:w="6294" w:type="dxa"/>
            <w:vAlign w:val="center"/>
          </w:tcPr>
          <w:p w14:paraId="51E88222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满分回答核心</w:t>
            </w:r>
          </w:p>
        </w:tc>
        <w:tc>
          <w:tcPr>
            <w:tcW w:w="906" w:type="dxa"/>
            <w:vAlign w:val="center"/>
          </w:tcPr>
          <w:p w14:paraId="62CB3B8C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分值</w:t>
            </w:r>
          </w:p>
        </w:tc>
      </w:tr>
      <w:tr w14:paraId="1B40E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310D4AE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值不值得做</w:t>
            </w:r>
          </w:p>
        </w:tc>
        <w:tc>
          <w:tcPr>
            <w:tcW w:w="6294" w:type="dxa"/>
            <w:vAlign w:val="center"/>
          </w:tcPr>
          <w:p w14:paraId="31153C6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有条件值得验证</w:t>
            </w:r>
            <w:r>
              <w:rPr>
                <w:rFonts w:hint="eastAsia"/>
              </w:rPr>
              <w:t>。流程高频、重复、信息检索量大、部分决策可标准化，而且人工成本和响应时效可以量化；但先确认每天投诉量、平均处理时间、赔付率、当前误判率、差评恢复率。不是因为</w:t>
            </w:r>
            <w:r>
              <w:t xml:space="preserve"> Agent </w:t>
            </w:r>
            <w:r>
              <w:rPr>
                <w:rFonts w:hint="eastAsia"/>
              </w:rPr>
              <w:t>热门才做。</w:t>
            </w:r>
          </w:p>
        </w:tc>
        <w:tc>
          <w:tcPr>
            <w:tcW w:w="906" w:type="dxa"/>
            <w:vAlign w:val="center"/>
          </w:tcPr>
          <w:p w14:paraId="23B82DF0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15</w:t>
            </w:r>
          </w:p>
        </w:tc>
      </w:tr>
      <w:tr w14:paraId="5EC6E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A9B2EC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用户/问题</w:t>
            </w:r>
          </w:p>
        </w:tc>
        <w:tc>
          <w:tcPr>
            <w:tcW w:w="6294" w:type="dxa"/>
            <w:vAlign w:val="center"/>
          </w:tcPr>
          <w:p w14:paraId="1AA318A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直接用户是总部运营与门店，最终受益者是顾客。核心问题不是“回复差评慢”，而是投诉处理链中大量检索、归因和政策执行占用人力，导致响应慢且标准不一致。</w:t>
            </w:r>
          </w:p>
        </w:tc>
        <w:tc>
          <w:tcPr>
            <w:tcW w:w="906" w:type="dxa"/>
            <w:vAlign w:val="center"/>
          </w:tcPr>
          <w:p w14:paraId="74F4F71A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15</w:t>
            </w:r>
          </w:p>
        </w:tc>
      </w:tr>
      <w:tr w14:paraId="0911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7A3F51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流程拆解</w:t>
            </w:r>
          </w:p>
        </w:tc>
        <w:tc>
          <w:tcPr>
            <w:tcW w:w="6294" w:type="dxa"/>
            <w:vAlign w:val="center"/>
          </w:tcPr>
          <w:p w14:paraId="75A08D7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ingest → </w:t>
            </w:r>
            <w:r>
              <w:rPr>
                <w:rFonts w:hint="eastAsia"/>
              </w:rPr>
              <w:t>绑定订单</w:t>
            </w:r>
            <w:r>
              <w:t xml:space="preserve"> → </w:t>
            </w:r>
            <w:r>
              <w:rPr>
                <w:rFonts w:hint="eastAsia"/>
              </w:rPr>
              <w:t>意图/严重度</w:t>
            </w:r>
            <w:r>
              <w:t xml:space="preserve"> → </w:t>
            </w:r>
            <w:r>
              <w:rPr>
                <w:rFonts w:hint="eastAsia"/>
              </w:rPr>
              <w:t>拉取证据</w:t>
            </w:r>
            <w:r>
              <w:t xml:space="preserve"> → </w:t>
            </w:r>
            <w:r>
              <w:rPr>
                <w:rFonts w:hint="eastAsia"/>
              </w:rPr>
              <w:t>归责</w:t>
            </w:r>
            <w:r>
              <w:t xml:space="preserve"> → </w:t>
            </w:r>
            <w:r>
              <w:rPr>
                <w:rFonts w:hint="eastAsia"/>
              </w:rPr>
              <w:t>赔付政策</w:t>
            </w:r>
            <w:r>
              <w:t xml:space="preserve"> → </w:t>
            </w:r>
            <w:r>
              <w:rPr>
                <w:rFonts w:hint="eastAsia"/>
              </w:rPr>
              <w:t>回复</w:t>
            </w:r>
            <w:r>
              <w:t xml:space="preserve"> → </w:t>
            </w:r>
            <w:r>
              <w:rPr>
                <w:rFonts w:hint="eastAsia"/>
              </w:rPr>
              <w:t>执行动作</w:t>
            </w:r>
            <w:r>
              <w:t xml:space="preserve"> → </w:t>
            </w:r>
            <w:r>
              <w:rPr>
                <w:rFonts w:hint="eastAsia"/>
              </w:rPr>
              <w:t>门店反馈</w:t>
            </w:r>
            <w:r>
              <w:t xml:space="preserve"> → closure。</w:t>
            </w:r>
          </w:p>
        </w:tc>
        <w:tc>
          <w:tcPr>
            <w:tcW w:w="906" w:type="dxa"/>
            <w:vAlign w:val="center"/>
          </w:tcPr>
          <w:p w14:paraId="25F8A713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15</w:t>
            </w:r>
          </w:p>
        </w:tc>
      </w:tr>
      <w:tr w14:paraId="59315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78C9690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AI / </w:t>
            </w:r>
            <w:r>
              <w:rPr>
                <w:rFonts w:hint="eastAsia"/>
              </w:rPr>
              <w:t>人分工</w:t>
            </w:r>
          </w:p>
        </w:tc>
        <w:tc>
          <w:tcPr>
            <w:tcW w:w="6294" w:type="dxa"/>
            <w:vAlign w:val="center"/>
          </w:tcPr>
          <w:p w14:paraId="501A23A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AI：分类、证据检索、摘要、常规归因建议、回复生成、规则允许情况下低风险优惠券。Rules：金额和政策硬限制。Human：退款、证据冲突、食品安全、法律威胁、高额或不可逆动作。</w:t>
            </w:r>
          </w:p>
        </w:tc>
        <w:tc>
          <w:tcPr>
            <w:tcW w:w="906" w:type="dxa"/>
            <w:vAlign w:val="center"/>
          </w:tcPr>
          <w:p w14:paraId="2C1E648E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20</w:t>
            </w:r>
          </w:p>
        </w:tc>
      </w:tr>
      <w:tr w14:paraId="4990D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B185725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第一版</w:t>
            </w:r>
            <w:r>
              <w:t xml:space="preserve"> Scope</w:t>
            </w:r>
          </w:p>
        </w:tc>
        <w:tc>
          <w:tcPr>
            <w:tcW w:w="6294" w:type="dxa"/>
            <w:vAlign w:val="center"/>
          </w:tcPr>
          <w:p w14:paraId="2224F2A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先选高频低风险投诉，最好先</w:t>
            </w:r>
            <w:r>
              <w:t xml:space="preserve"> 10–20 </w:t>
            </w:r>
            <w:r>
              <w:rPr>
                <w:rFonts w:hint="eastAsia"/>
              </w:rPr>
              <w:t>家店或一个渠道；shadow</w:t>
            </w:r>
            <w:r>
              <w:t xml:space="preserve"> mode → assisted → limited </w:t>
            </w:r>
            <w:r>
              <w:rPr>
                <w:rFonts w:hint="eastAsia"/>
              </w:rPr>
              <w:t>auto-execution。明确不做退款、食品安全、舆情、法律投诉等。</w:t>
            </w:r>
          </w:p>
        </w:tc>
        <w:tc>
          <w:tcPr>
            <w:tcW w:w="906" w:type="dxa"/>
            <w:vAlign w:val="center"/>
          </w:tcPr>
          <w:p w14:paraId="5D22E487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15</w:t>
            </w:r>
          </w:p>
        </w:tc>
      </w:tr>
      <w:tr w14:paraId="141F2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6" w:type="dxa"/>
            <w:vAlign w:val="center"/>
          </w:tcPr>
          <w:p w14:paraId="3F4F9B84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Eval</w:t>
            </w:r>
          </w:p>
        </w:tc>
        <w:tc>
          <w:tcPr>
            <w:tcW w:w="6294" w:type="dxa"/>
            <w:vAlign w:val="center"/>
          </w:tcPr>
          <w:p w14:paraId="39FDA40E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 xml:space="preserve">Offline task metrics + end-to-end metrics + business outcome + </w:t>
            </w:r>
            <w:r>
              <w:rPr>
                <w:rFonts w:hint="eastAsia"/>
              </w:rPr>
              <w:t>guardrail。误赔严重</w:t>
            </w:r>
            <w:r>
              <w:t xml:space="preserve"> </w:t>
            </w:r>
            <w:r>
              <w:rPr>
                <w:rFonts w:hint="eastAsia"/>
              </w:rPr>
              <w:t>case=0；成本</w:t>
            </w:r>
            <w:r>
              <w:t xml:space="preserve"> &lt;3 </w:t>
            </w:r>
            <w:r>
              <w:rPr>
                <w:rFonts w:hint="eastAsia"/>
              </w:rPr>
              <w:t>万；定义人工分钟数、自动完成率、first</w:t>
            </w:r>
            <w:r>
              <w:t xml:space="preserve"> response time、reopen/escalation </w:t>
            </w:r>
            <w:r>
              <w:rPr>
                <w:rFonts w:hint="eastAsia"/>
              </w:rPr>
              <w:t>等；评分提升需要</w:t>
            </w:r>
            <w:r>
              <w:t xml:space="preserve"> pilot/A-B </w:t>
            </w:r>
            <w:r>
              <w:rPr>
                <w:rFonts w:hint="eastAsia"/>
              </w:rPr>
              <w:t>或准实验，避免把自然波动当</w:t>
            </w:r>
            <w:r>
              <w:t xml:space="preserve"> AI </w:t>
            </w:r>
            <w:r>
              <w:rPr>
                <w:rFonts w:hint="eastAsia"/>
              </w:rPr>
              <w:t>效果。</w:t>
            </w:r>
          </w:p>
        </w:tc>
        <w:tc>
          <w:tcPr>
            <w:tcW w:w="906" w:type="dxa"/>
            <w:vAlign w:val="center"/>
          </w:tcPr>
          <w:p w14:paraId="413E0CDF">
            <w:pPr>
              <w:pStyle w:val="24"/>
              <w:snapToGrid w:val="0"/>
              <w:ind w:left="0" w:leftChars="0" w:right="0" w:rightChars="0" w:firstLine="0" w:firstLineChars="0"/>
              <w:jc w:val="center"/>
            </w:pPr>
            <w:r>
              <w:t>20</w:t>
            </w:r>
          </w:p>
        </w:tc>
      </w:tr>
    </w:tbl>
    <w:p w14:paraId="7A910519">
      <w:pPr>
        <w:pStyle w:val="3"/>
      </w:pPr>
      <w:r>
        <w:rPr>
          <w:rFonts w:hint="eastAsia"/>
        </w:rPr>
        <w:t>一个高水平候选人还会主动指出：</w:t>
      </w:r>
    </w:p>
    <w:p w14:paraId="48A0F623">
      <w:pPr>
        <w:pStyle w:val="13"/>
      </w:pPr>
      <w:r>
        <w:t xml:space="preserve">CEO </w:t>
      </w:r>
      <w:r>
        <w:rPr>
          <w:rFonts w:hint="eastAsia"/>
        </w:rPr>
        <w:t>的“提高门店评分”是一个</w:t>
      </w:r>
      <w:r>
        <w:t xml:space="preserve"> </w:t>
      </w:r>
      <w:r>
        <w:rPr>
          <w:b/>
          <w:bCs/>
        </w:rPr>
        <w:t>lagging business outcome</w:t>
      </w:r>
      <w:r>
        <w:rPr>
          <w:rFonts w:hint="eastAsia"/>
        </w:rPr>
        <w:t>，不能直接用来优化模型。</w:t>
      </w:r>
    </w:p>
    <w:p w14:paraId="027BAF64">
      <w:pPr>
        <w:pStyle w:val="23"/>
      </w:pPr>
      <w:r>
        <w:rPr>
          <w:rFonts w:hint="eastAsia"/>
        </w:rPr>
        <w:t>因为评分同时受到菜品、服务、配送、节假日、门店经营变化等因素影响。</w:t>
      </w:r>
    </w:p>
    <w:p w14:paraId="431032C7">
      <w:pPr>
        <w:pStyle w:val="3"/>
      </w:pPr>
      <w:r>
        <w:rPr>
          <w:rFonts w:hint="eastAsia"/>
        </w:rPr>
        <w:t>因此第一阶段应该建立较短反馈周期：</w:t>
      </w:r>
    </w:p>
    <w:p w14:paraId="79D964EC">
      <w:pPr>
        <w:pStyle w:val="3"/>
      </w:pPr>
      <w:r>
        <w:rPr>
          <w:rFonts w:hint="eastAsia"/>
          <w:b/>
          <w:bCs/>
        </w:rPr>
        <w:t>任务正确性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投诉解决质量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用户恢复结果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门店评分。</w:t>
      </w:r>
    </w:p>
    <w:p w14:paraId="2EC0D3F2">
      <w:pPr>
        <w:pStyle w:val="3"/>
      </w:pPr>
      <w:r>
        <w:rPr>
          <w:rFonts w:hint="eastAsia"/>
        </w:rPr>
        <w:t>这就是“评测判断”。</w:t>
      </w:r>
    </w:p>
    <w:p w14:paraId="4A2B6F13">
      <w:pPr>
        <w:pStyle w:val="3"/>
      </w:pPr>
      <w:r>
        <w:rPr>
          <w:rFonts w:hint="eastAsia"/>
        </w:rPr>
        <w:t>理想的第一版架构也不会让</w:t>
      </w:r>
      <w:r>
        <w:t xml:space="preserve"> LLM </w:t>
      </w:r>
      <w:r>
        <w:rPr>
          <w:rFonts w:hint="eastAsia"/>
        </w:rPr>
        <w:t>在几十万历史记录里“自由发挥”，而更可能采用：</w:t>
      </w:r>
    </w:p>
    <w:tbl>
      <w:tblPr>
        <w:tblStyle w:val="18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20"/>
      </w:tblGrid>
      <w:tr w14:paraId="5EA86C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p w14:paraId="229899B9">
            <w:pPr>
              <w:pStyle w:val="24"/>
              <w:jc w:val="center"/>
            </w:pPr>
            <w:r>
              <w:drawing>
                <wp:inline distT="0" distB="0" distL="114300" distR="114300">
                  <wp:extent cx="5334000" cy="855980"/>
                  <wp:effectExtent l="0" t="0" r="0" b="0"/>
                  <wp:docPr id="33" name="Picture" descr="Rendered Mermaid diagra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" descr="Rendered Mermaid diagra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0" cy="856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</w:p>
        </w:tc>
      </w:tr>
    </w:tbl>
    <w:p w14:paraId="62FBDD2C">
      <w:pPr>
        <w:pStyle w:val="3"/>
      </w:pPr>
      <w:r>
        <w:rPr>
          <w:rFonts w:hint="eastAsia"/>
        </w:rPr>
        <w:t>这种</w:t>
      </w:r>
      <w:r>
        <w:t xml:space="preserve"> deterministic tools + LLM judgment </w:t>
      </w:r>
      <w:r>
        <w:rPr>
          <w:rFonts w:hint="eastAsia"/>
        </w:rPr>
        <w:t>的组合也符合当前</w:t>
      </w:r>
      <w:r>
        <w:t xml:space="preserve"> Agent </w:t>
      </w:r>
      <w:r>
        <w:rPr>
          <w:rFonts w:hint="eastAsia"/>
        </w:rPr>
        <w:t>工程的一般经验：Anthropic</w:t>
      </w:r>
      <w:r>
        <w:t xml:space="preserve"> </w:t>
      </w:r>
      <w:r>
        <w:rPr>
          <w:rFonts w:hint="eastAsia"/>
        </w:rPr>
        <w:t>在一些科学</w:t>
      </w:r>
      <w:r>
        <w:t xml:space="preserve"> agent </w:t>
      </w:r>
      <w:r>
        <w:rPr>
          <w:rFonts w:hint="eastAsia"/>
        </w:rPr>
        <w:t>场景中观察到，加入确定性</w:t>
      </w:r>
      <w:r>
        <w:t xml:space="preserve"> retrieval </w:t>
      </w:r>
      <w:r>
        <w:rPr>
          <w:rFonts w:hint="eastAsia"/>
        </w:rPr>
        <w:t>工具后可靠性显著改善；更广义的</w:t>
      </w:r>
      <w:r>
        <w:t xml:space="preserve"> agent </w:t>
      </w:r>
      <w:r>
        <w:rPr>
          <w:rFonts w:hint="eastAsia"/>
        </w:rPr>
        <w:t>设计也通常把</w:t>
      </w:r>
      <w:r>
        <w:t xml:space="preserve"> retrieval、tools </w:t>
      </w:r>
      <w:r>
        <w:rPr>
          <w:rFonts w:hint="eastAsia"/>
        </w:rPr>
        <w:t>和</w:t>
      </w:r>
      <w:r>
        <w:t xml:space="preserve"> memory </w:t>
      </w:r>
      <w:r>
        <w:rPr>
          <w:rFonts w:hint="eastAsia"/>
        </w:rPr>
        <w:t>当作增强</w:t>
      </w:r>
      <w:r>
        <w:t xml:space="preserve"> LLM </w:t>
      </w:r>
      <w:r>
        <w:rPr>
          <w:rFonts w:hint="eastAsia"/>
        </w:rPr>
        <w:t>的基础构件，而不是让模型独自承担所有系统行为。</w:t>
      </w:r>
      <w:r>
        <w:fldChar w:fldCharType="begin"/>
      </w:r>
      <w:r>
        <w:instrText xml:space="preserve"> HYPERLINK "https://www.anthropic.com/research/agents-in-biology?utm_source=chatgpt.com" \h </w:instrText>
      </w:r>
      <w:r>
        <w:fldChar w:fldCharType="separate"/>
      </w:r>
      <w:r>
        <w:rPr>
          <w:rStyle w:val="20"/>
        </w:rPr>
        <w:t>[18]</w:t>
      </w:r>
      <w:r>
        <w:rPr>
          <w:rStyle w:val="20"/>
        </w:rPr>
        <w:fldChar w:fldCharType="end"/>
      </w:r>
    </w:p>
    <w:p w14:paraId="68043EFB">
      <w:pPr>
        <w:pStyle w:val="3"/>
      </w:pPr>
      <w:r>
        <w:rPr>
          <w:b/>
          <w:bCs/>
        </w:rPr>
        <w:t xml:space="preserve">AI PRD </w:t>
      </w:r>
      <w:r>
        <w:rPr>
          <w:rFonts w:hint="eastAsia"/>
          <w:b/>
          <w:bCs/>
        </w:rPr>
        <w:t>模板</w:t>
      </w:r>
    </w:p>
    <w:p w14:paraId="5AFC50B9">
      <w:pPr>
        <w:pStyle w:val="49"/>
      </w:pPr>
      <w:r>
        <w:rPr>
          <w:rStyle w:val="48"/>
        </w:rPr>
        <w:t>Problem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谁？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在什么情况下？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当前怎么做？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最痛的步骤是什么？</w:t>
      </w:r>
      <w:r>
        <w:br w:type="textWrapping"/>
      </w:r>
      <w:r>
        <w:rPr>
          <w:rStyle w:val="48"/>
        </w:rPr>
        <w:t xml:space="preserve">- Baseline </w:t>
      </w:r>
      <w:r>
        <w:rPr>
          <w:rStyle w:val="48"/>
          <w:rFonts w:hint="eastAsia"/>
        </w:rPr>
        <w:t>是什么？</w:t>
      </w:r>
      <w:r>
        <w:br w:type="textWrapping"/>
      </w:r>
      <w:r>
        <w:br w:type="textWrapping"/>
      </w:r>
      <w:r>
        <w:rPr>
          <w:rStyle w:val="48"/>
        </w:rPr>
        <w:t>Outcome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用户结果：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业务结果：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不优化什么：</w:t>
      </w:r>
      <w:r>
        <w:br w:type="textWrapping"/>
      </w:r>
      <w:r>
        <w:br w:type="textWrapping"/>
      </w:r>
      <w:r>
        <w:rPr>
          <w:rStyle w:val="48"/>
        </w:rPr>
        <w:t>AI Opportunity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为什么</w:t>
      </w:r>
      <w:r>
        <w:rPr>
          <w:rStyle w:val="48"/>
        </w:rPr>
        <w:t xml:space="preserve"> AI </w:t>
      </w:r>
      <w:r>
        <w:rPr>
          <w:rStyle w:val="48"/>
          <w:rFonts w:hint="eastAsia"/>
        </w:rPr>
        <w:t>比规则/搜索/传统软件更合适？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模型真正负责哪种判断？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已知能力边界：</w:t>
      </w:r>
      <w:r>
        <w:br w:type="textWrapping"/>
      </w:r>
      <w:r>
        <w:br w:type="textWrapping"/>
      </w:r>
      <w:r>
        <w:rPr>
          <w:rStyle w:val="48"/>
        </w:rPr>
        <w:t>Workflow</w:t>
      </w:r>
      <w:r>
        <w:br w:type="textWrapping"/>
      </w:r>
      <w:r>
        <w:rPr>
          <w:rStyle w:val="48"/>
        </w:rPr>
        <w:t>- Input</w:t>
      </w:r>
      <w:r>
        <w:br w:type="textWrapping"/>
      </w:r>
      <w:r>
        <w:rPr>
          <w:rStyle w:val="48"/>
        </w:rPr>
        <w:t>- Retrieval/Data</w:t>
      </w:r>
      <w:r>
        <w:br w:type="textWrapping"/>
      </w:r>
      <w:r>
        <w:rPr>
          <w:rStyle w:val="48"/>
        </w:rPr>
        <w:t>- Rules</w:t>
      </w:r>
      <w:r>
        <w:br w:type="textWrapping"/>
      </w:r>
      <w:r>
        <w:rPr>
          <w:rStyle w:val="48"/>
        </w:rPr>
        <w:t>- Model decisions</w:t>
      </w:r>
      <w:r>
        <w:br w:type="textWrapping"/>
      </w:r>
      <w:r>
        <w:rPr>
          <w:rStyle w:val="48"/>
        </w:rPr>
        <w:t>- Tools</w:t>
      </w:r>
      <w:r>
        <w:br w:type="textWrapping"/>
      </w:r>
      <w:r>
        <w:rPr>
          <w:rStyle w:val="48"/>
        </w:rPr>
        <w:t>- Human checkpoints</w:t>
      </w:r>
      <w:r>
        <w:br w:type="textWrapping"/>
      </w:r>
      <w:r>
        <w:rPr>
          <w:rStyle w:val="48"/>
        </w:rPr>
        <w:t>- Actions</w:t>
      </w:r>
      <w:r>
        <w:br w:type="textWrapping"/>
      </w:r>
      <w:r>
        <w:br w:type="textWrapping"/>
      </w:r>
      <w:r>
        <w:rPr>
          <w:rStyle w:val="48"/>
        </w:rPr>
        <w:t>Scope</w:t>
      </w:r>
      <w:r>
        <w:br w:type="textWrapping"/>
      </w:r>
      <w:r>
        <w:rPr>
          <w:rStyle w:val="48"/>
        </w:rPr>
        <w:t xml:space="preserve">- V1 </w:t>
      </w:r>
      <w:r>
        <w:rPr>
          <w:rStyle w:val="48"/>
          <w:rFonts w:hint="eastAsia"/>
        </w:rPr>
        <w:t>做：</w:t>
      </w:r>
      <w:r>
        <w:br w:type="textWrapping"/>
      </w:r>
      <w:r>
        <w:rPr>
          <w:rStyle w:val="48"/>
        </w:rPr>
        <w:t xml:space="preserve">- </w:t>
      </w:r>
      <w:r>
        <w:rPr>
          <w:rStyle w:val="48"/>
          <w:rFonts w:hint="eastAsia"/>
        </w:rPr>
        <w:t>明确不做：</w:t>
      </w:r>
      <w:r>
        <w:br w:type="textWrapping"/>
      </w:r>
      <w:r>
        <w:br w:type="textWrapping"/>
      </w:r>
      <w:r>
        <w:rPr>
          <w:rStyle w:val="48"/>
        </w:rPr>
        <w:t>Failure Modes</w:t>
      </w:r>
      <w:r>
        <w:br w:type="textWrapping"/>
      </w:r>
      <w:r>
        <w:rPr>
          <w:rStyle w:val="48"/>
        </w:rPr>
        <w:t>- F1:</w:t>
      </w:r>
      <w:r>
        <w:br w:type="textWrapping"/>
      </w:r>
      <w:r>
        <w:rPr>
          <w:rStyle w:val="48"/>
        </w:rPr>
        <w:t>- F2:</w:t>
      </w:r>
      <w:r>
        <w:br w:type="textWrapping"/>
      </w:r>
      <w:r>
        <w:rPr>
          <w:rStyle w:val="48"/>
        </w:rPr>
        <w:t>- F3:</w:t>
      </w:r>
      <w:r>
        <w:br w:type="textWrapping"/>
      </w:r>
      <w:r>
        <w:br w:type="textWrapping"/>
      </w:r>
      <w:r>
        <w:rPr>
          <w:rStyle w:val="48"/>
        </w:rPr>
        <w:t>Acceptance Criteria</w:t>
      </w:r>
      <w:r>
        <w:br w:type="textWrapping"/>
      </w:r>
      <w:r>
        <w:rPr>
          <w:rStyle w:val="48"/>
        </w:rPr>
        <w:t>- Quality:</w:t>
      </w:r>
      <w:r>
        <w:br w:type="textWrapping"/>
      </w:r>
      <w:r>
        <w:rPr>
          <w:rStyle w:val="48"/>
        </w:rPr>
        <w:t>- Safety:</w:t>
      </w:r>
      <w:r>
        <w:br w:type="textWrapping"/>
      </w:r>
      <w:r>
        <w:rPr>
          <w:rStyle w:val="48"/>
        </w:rPr>
        <w:t>- Cost:</w:t>
      </w:r>
      <w:r>
        <w:br w:type="textWrapping"/>
      </w:r>
      <w:r>
        <w:rPr>
          <w:rStyle w:val="48"/>
        </w:rPr>
        <w:t>- Latency:</w:t>
      </w:r>
      <w:r>
        <w:br w:type="textWrapping"/>
      </w:r>
      <w:r>
        <w:rPr>
          <w:rStyle w:val="48"/>
        </w:rPr>
        <w:t>- Business:</w:t>
      </w:r>
      <w:r>
        <w:br w:type="textWrapping"/>
      </w:r>
      <w:r>
        <w:br w:type="textWrapping"/>
      </w:r>
      <w:r>
        <w:rPr>
          <w:rStyle w:val="48"/>
        </w:rPr>
        <w:t>Rollout</w:t>
      </w:r>
      <w:r>
        <w:br w:type="textWrapping"/>
      </w:r>
      <w:r>
        <w:rPr>
          <w:rStyle w:val="48"/>
        </w:rPr>
        <w:t>Shadow → Assisted → Limited Automation → Expanded Automation</w:t>
      </w:r>
    </w:p>
    <w:p w14:paraId="29C7F21B">
      <w:pPr>
        <w:pStyle w:val="23"/>
      </w:pPr>
      <w:r>
        <w:rPr>
          <w:b/>
          <w:bCs/>
        </w:rPr>
        <w:t xml:space="preserve">Eval Spec </w:t>
      </w:r>
      <w:r>
        <w:rPr>
          <w:rFonts w:hint="eastAsia"/>
          <w:b/>
          <w:bCs/>
        </w:rPr>
        <w:t>模板</w:t>
      </w:r>
    </w:p>
    <w:p w14:paraId="3F774E19">
      <w:pPr>
        <w:pStyle w:val="49"/>
      </w:pPr>
      <w:r>
        <w:rPr>
          <w:rStyle w:val="48"/>
        </w:rPr>
        <w:t>Eval Objective</w:t>
      </w:r>
      <w:r>
        <w:br w:type="textWrapping"/>
      </w:r>
      <w:r>
        <w:rPr>
          <w:rStyle w:val="48"/>
          <w:rFonts w:hint="eastAsia"/>
        </w:rPr>
        <w:t>我们究竟在验证什么？</w:t>
      </w:r>
      <w:r>
        <w:br w:type="textWrapping"/>
      </w:r>
      <w:r>
        <w:br w:type="textWrapping"/>
      </w:r>
      <w:r>
        <w:rPr>
          <w:rStyle w:val="48"/>
        </w:rPr>
        <w:t>Unit of Evaluation</w:t>
      </w:r>
      <w:r>
        <w:br w:type="textWrapping"/>
      </w:r>
      <w:r>
        <w:rPr>
          <w:rStyle w:val="48"/>
          <w:rFonts w:hint="eastAsia"/>
        </w:rPr>
        <w:t>一次回答</w:t>
      </w:r>
      <w:r>
        <w:rPr>
          <w:rStyle w:val="48"/>
        </w:rPr>
        <w:t xml:space="preserve"> / </w:t>
      </w:r>
      <w:r>
        <w:rPr>
          <w:rStyle w:val="48"/>
          <w:rFonts w:hint="eastAsia"/>
        </w:rPr>
        <w:t>一个decision</w:t>
      </w:r>
      <w:r>
        <w:rPr>
          <w:rStyle w:val="48"/>
        </w:rPr>
        <w:t xml:space="preserve"> / </w:t>
      </w:r>
      <w:r>
        <w:rPr>
          <w:rStyle w:val="48"/>
          <w:rFonts w:hint="eastAsia"/>
        </w:rPr>
        <w:t>一条trajectory</w:t>
      </w:r>
      <w:r>
        <w:rPr>
          <w:rStyle w:val="48"/>
        </w:rPr>
        <w:t xml:space="preserve"> / </w:t>
      </w:r>
      <w:r>
        <w:rPr>
          <w:rStyle w:val="48"/>
          <w:rFonts w:hint="eastAsia"/>
        </w:rPr>
        <w:t>整个workflow？</w:t>
      </w:r>
      <w:r>
        <w:br w:type="textWrapping"/>
      </w:r>
      <w:r>
        <w:br w:type="textWrapping"/>
      </w:r>
      <w:r>
        <w:rPr>
          <w:rStyle w:val="48"/>
        </w:rPr>
        <w:t>Dataset</w:t>
      </w:r>
      <w:r>
        <w:br w:type="textWrapping"/>
      </w:r>
      <w:r>
        <w:rPr>
          <w:rStyle w:val="48"/>
        </w:rPr>
        <w:t>Normal:</w:t>
      </w:r>
      <w:r>
        <w:br w:type="textWrapping"/>
      </w:r>
      <w:r>
        <w:rPr>
          <w:rStyle w:val="48"/>
        </w:rPr>
        <w:t>Edge:</w:t>
      </w:r>
      <w:r>
        <w:br w:type="textWrapping"/>
      </w:r>
      <w:r>
        <w:rPr>
          <w:rStyle w:val="48"/>
        </w:rPr>
        <w:t>Adversarial:</w:t>
      </w:r>
      <w:r>
        <w:br w:type="textWrapping"/>
      </w:r>
      <w:r>
        <w:rPr>
          <w:rStyle w:val="48"/>
        </w:rPr>
        <w:t>Historical Bad Cases:</w:t>
      </w:r>
      <w:r>
        <w:br w:type="textWrapping"/>
      </w:r>
      <w:r>
        <w:rPr>
          <w:rStyle w:val="48"/>
        </w:rPr>
        <w:t>Production sample:</w:t>
      </w:r>
      <w:r>
        <w:br w:type="textWrapping"/>
      </w:r>
      <w:r>
        <w:br w:type="textWrapping"/>
      </w:r>
      <w:r>
        <w:rPr>
          <w:rStyle w:val="48"/>
        </w:rPr>
        <w:t>Dimensions</w:t>
      </w:r>
      <w:r>
        <w:br w:type="textWrapping"/>
      </w:r>
      <w:r>
        <w:rPr>
          <w:rStyle w:val="48"/>
        </w:rPr>
        <w:t>Correctness:</w:t>
      </w:r>
      <w:r>
        <w:br w:type="textWrapping"/>
      </w:r>
      <w:r>
        <w:rPr>
          <w:rStyle w:val="48"/>
        </w:rPr>
        <w:t>Completeness:</w:t>
      </w:r>
      <w:r>
        <w:br w:type="textWrapping"/>
      </w:r>
      <w:r>
        <w:rPr>
          <w:rStyle w:val="48"/>
        </w:rPr>
        <w:t>Policy compliance:</w:t>
      </w:r>
      <w:r>
        <w:br w:type="textWrapping"/>
      </w:r>
      <w:r>
        <w:rPr>
          <w:rStyle w:val="48"/>
        </w:rPr>
        <w:t>Tool selection:</w:t>
      </w:r>
      <w:r>
        <w:br w:type="textWrapping"/>
      </w:r>
      <w:r>
        <w:rPr>
          <w:rStyle w:val="48"/>
        </w:rPr>
        <w:t>User outcome:</w:t>
      </w:r>
      <w:r>
        <w:br w:type="textWrapping"/>
      </w:r>
      <w:r>
        <w:rPr>
          <w:rStyle w:val="48"/>
        </w:rPr>
        <w:t>Safety:</w:t>
      </w:r>
      <w:r>
        <w:br w:type="textWrapping"/>
      </w:r>
      <w:r>
        <w:br w:type="textWrapping"/>
      </w:r>
      <w:r>
        <w:rPr>
          <w:rStyle w:val="48"/>
        </w:rPr>
        <w:t>Graders</w:t>
      </w:r>
      <w:r>
        <w:br w:type="textWrapping"/>
      </w:r>
      <w:r>
        <w:rPr>
          <w:rStyle w:val="48"/>
        </w:rPr>
        <w:t>Rule-based:</w:t>
      </w:r>
      <w:r>
        <w:br w:type="textWrapping"/>
      </w:r>
      <w:r>
        <w:rPr>
          <w:rStyle w:val="48"/>
        </w:rPr>
        <w:t>Programmatic:</w:t>
      </w:r>
      <w:r>
        <w:br w:type="textWrapping"/>
      </w:r>
      <w:r>
        <w:rPr>
          <w:rStyle w:val="48"/>
        </w:rPr>
        <w:t>LLM judge:</w:t>
      </w:r>
      <w:r>
        <w:br w:type="textWrapping"/>
      </w:r>
      <w:r>
        <w:rPr>
          <w:rStyle w:val="48"/>
        </w:rPr>
        <w:t>Human expert:</w:t>
      </w:r>
      <w:r>
        <w:br w:type="textWrapping"/>
      </w:r>
      <w:r>
        <w:br w:type="textWrapping"/>
      </w:r>
      <w:r>
        <w:rPr>
          <w:rStyle w:val="48"/>
        </w:rPr>
        <w:t>Threshold</w:t>
      </w:r>
      <w:r>
        <w:br w:type="textWrapping"/>
      </w:r>
      <w:r>
        <w:rPr>
          <w:rStyle w:val="48"/>
        </w:rPr>
        <w:t>Launch:</w:t>
      </w:r>
      <w:r>
        <w:br w:type="textWrapping"/>
      </w:r>
      <w:r>
        <w:rPr>
          <w:rStyle w:val="48"/>
        </w:rPr>
        <w:t>Blocker:</w:t>
      </w:r>
      <w:r>
        <w:br w:type="textWrapping"/>
      </w:r>
      <w:r>
        <w:rPr>
          <w:rStyle w:val="48"/>
        </w:rPr>
        <w:t>Critical failure:</w:t>
      </w:r>
      <w:r>
        <w:br w:type="textWrapping"/>
      </w:r>
      <w:r>
        <w:br w:type="textWrapping"/>
      </w:r>
      <w:r>
        <w:rPr>
          <w:rStyle w:val="48"/>
        </w:rPr>
        <w:t>Repeated Runs</w:t>
      </w:r>
      <w:r>
        <w:br w:type="textWrapping"/>
      </w:r>
      <w:r>
        <w:rPr>
          <w:rStyle w:val="48"/>
          <w:rFonts w:hint="eastAsia"/>
        </w:rPr>
        <w:t>每个关键case运行次数:</w:t>
      </w:r>
      <w:r>
        <w:br w:type="textWrapping"/>
      </w:r>
      <w:r>
        <w:rPr>
          <w:rStyle w:val="48"/>
          <w:rFonts w:hint="eastAsia"/>
        </w:rPr>
        <w:t>一致性指标:</w:t>
      </w:r>
      <w:r>
        <w:br w:type="textWrapping"/>
      </w:r>
      <w:r>
        <w:br w:type="textWrapping"/>
      </w:r>
      <w:r>
        <w:rPr>
          <w:rStyle w:val="48"/>
        </w:rPr>
        <w:t>Bad Case Taxonomy</w:t>
      </w:r>
      <w:r>
        <w:br w:type="textWrapping"/>
      </w:r>
      <w:r>
        <w:rPr>
          <w:rStyle w:val="48"/>
        </w:rPr>
        <w:t>Model:</w:t>
      </w:r>
      <w:r>
        <w:br w:type="textWrapping"/>
      </w:r>
      <w:r>
        <w:rPr>
          <w:rStyle w:val="48"/>
        </w:rPr>
        <w:t>Context:</w:t>
      </w:r>
      <w:r>
        <w:br w:type="textWrapping"/>
      </w:r>
      <w:r>
        <w:rPr>
          <w:rStyle w:val="48"/>
        </w:rPr>
        <w:t>Retrieval:</w:t>
      </w:r>
      <w:r>
        <w:br w:type="textWrapping"/>
      </w:r>
      <w:r>
        <w:rPr>
          <w:rStyle w:val="48"/>
        </w:rPr>
        <w:t>Tool:</w:t>
      </w:r>
      <w:r>
        <w:br w:type="textWrapping"/>
      </w:r>
      <w:r>
        <w:rPr>
          <w:rStyle w:val="48"/>
        </w:rPr>
        <w:t>Workflow:</w:t>
      </w:r>
      <w:r>
        <w:br w:type="textWrapping"/>
      </w:r>
      <w:r>
        <w:rPr>
          <w:rStyle w:val="48"/>
        </w:rPr>
        <w:t>Data:</w:t>
      </w:r>
      <w:r>
        <w:br w:type="textWrapping"/>
      </w:r>
      <w:r>
        <w:rPr>
          <w:rStyle w:val="48"/>
        </w:rPr>
        <w:t>Policy:</w:t>
      </w:r>
      <w:r>
        <w:br w:type="textWrapping"/>
      </w:r>
      <w:r>
        <w:rPr>
          <w:rStyle w:val="48"/>
        </w:rPr>
        <w:t>Human interaction:</w:t>
      </w:r>
      <w:r>
        <w:br w:type="textWrapping"/>
      </w:r>
      <w:r>
        <w:br w:type="textWrapping"/>
      </w:r>
      <w:r>
        <w:rPr>
          <w:rStyle w:val="48"/>
        </w:rPr>
        <w:t>Regression</w:t>
      </w:r>
      <w:r>
        <w:br w:type="textWrapping"/>
      </w:r>
      <w:r>
        <w:rPr>
          <w:rStyle w:val="48"/>
          <w:rFonts w:hint="eastAsia"/>
        </w:rPr>
        <w:t>每次改变</w:t>
      </w:r>
      <w:r>
        <w:rPr>
          <w:rStyle w:val="48"/>
        </w:rPr>
        <w:t xml:space="preserve"> prompt/model/tool/workflow </w:t>
      </w:r>
      <w:r>
        <w:rPr>
          <w:rStyle w:val="48"/>
          <w:rFonts w:hint="eastAsia"/>
        </w:rPr>
        <w:t>后重新运行哪些cases？</w:t>
      </w:r>
    </w:p>
    <w:p w14:paraId="378B36A6">
      <w:pPr>
        <w:pStyle w:val="23"/>
      </w:pPr>
      <w:r>
        <w:t xml:space="preserve">OpenAI </w:t>
      </w:r>
      <w:r>
        <w:rPr>
          <w:rFonts w:hint="eastAsia"/>
        </w:rPr>
        <w:t>当前</w:t>
      </w:r>
      <w:r>
        <w:t xml:space="preserve"> Agent Eval </w:t>
      </w:r>
      <w:r>
        <w:rPr>
          <w:rFonts w:hint="eastAsia"/>
        </w:rPr>
        <w:t>方法也建议在调试阶段先用</w:t>
      </w:r>
      <w:r>
        <w:t xml:space="preserve"> trace </w:t>
      </w:r>
      <w:r>
        <w:rPr>
          <w:rFonts w:hint="eastAsia"/>
        </w:rPr>
        <w:t>找到工作流层问题，在明确“什么叫好”以后，再把代表性</w:t>
      </w:r>
      <w:r>
        <w:t xml:space="preserve"> cases </w:t>
      </w:r>
      <w:r>
        <w:rPr>
          <w:rFonts w:hint="eastAsia"/>
        </w:rPr>
        <w:t>固化成</w:t>
      </w:r>
      <w:r>
        <w:t xml:space="preserve"> dataset </w:t>
      </w:r>
      <w:r>
        <w:rPr>
          <w:rFonts w:hint="eastAsia"/>
        </w:rPr>
        <w:t>和</w:t>
      </w:r>
      <w:r>
        <w:t xml:space="preserve"> repeatable eval runs。</w:t>
      </w:r>
      <w:r>
        <w:fldChar w:fldCharType="begin"/>
      </w:r>
      <w:r>
        <w:instrText xml:space="preserve"> HYPERLINK "https://platform.openai.com/docs/guides/agent-evals" \h </w:instrText>
      </w:r>
      <w:r>
        <w:fldChar w:fldCharType="separate"/>
      </w:r>
      <w:r>
        <w:rPr>
          <w:rStyle w:val="20"/>
        </w:rPr>
        <w:t>[14]</w:t>
      </w:r>
      <w:r>
        <w:rPr>
          <w:rStyle w:val="20"/>
        </w:rPr>
        <w:fldChar w:fldCharType="end"/>
      </w:r>
    </w:p>
    <w:p w14:paraId="4140D3E1">
      <w:pPr>
        <w:pStyle w:val="3"/>
      </w:pPr>
      <w:r>
        <w:rPr>
          <w:b/>
          <w:bCs/>
        </w:rPr>
        <w:t xml:space="preserve">FDE Playbook </w:t>
      </w:r>
      <w:r>
        <w:rPr>
          <w:rFonts w:hint="eastAsia"/>
          <w:b/>
          <w:bCs/>
        </w:rPr>
        <w:t>模板</w:t>
      </w:r>
    </w:p>
    <w:p w14:paraId="51D04800">
      <w:pPr>
        <w:pStyle w:val="49"/>
      </w:pPr>
      <w:r>
        <w:rPr>
          <w:rStyle w:val="48"/>
        </w:rPr>
        <w:t>Use Case</w:t>
      </w:r>
      <w:r>
        <w:br w:type="textWrapping"/>
      </w:r>
      <w:r>
        <w:rPr>
          <w:rStyle w:val="48"/>
          <w:rFonts w:hint="eastAsia"/>
        </w:rPr>
        <w:t>解决哪一类问题？</w:t>
      </w:r>
      <w:r>
        <w:br w:type="textWrapping"/>
      </w:r>
      <w:r>
        <w:br w:type="textWrapping"/>
      </w:r>
      <w:r>
        <w:rPr>
          <w:rStyle w:val="48"/>
        </w:rPr>
        <w:t>Entry Criteria</w:t>
      </w:r>
      <w:r>
        <w:br w:type="textWrapping"/>
      </w:r>
      <w:r>
        <w:rPr>
          <w:rStyle w:val="48"/>
          <w:rFonts w:hint="eastAsia"/>
        </w:rPr>
        <w:t>满足什么条件才值得使用本方案？</w:t>
      </w:r>
      <w:r>
        <w:br w:type="textWrapping"/>
      </w:r>
      <w:r>
        <w:br w:type="textWrapping"/>
      </w:r>
      <w:r>
        <w:rPr>
          <w:rStyle w:val="48"/>
        </w:rPr>
        <w:t>Discovery</w:t>
      </w:r>
      <w:r>
        <w:br w:type="textWrapping"/>
      </w:r>
      <w:r>
        <w:rPr>
          <w:rStyle w:val="48"/>
          <w:rFonts w:hint="eastAsia"/>
        </w:rPr>
        <w:t>必须确认的10个信息：</w:t>
      </w:r>
      <w:r>
        <w:br w:type="textWrapping"/>
      </w:r>
      <w:r>
        <w:br w:type="textWrapping"/>
      </w:r>
      <w:r>
        <w:rPr>
          <w:rStyle w:val="48"/>
        </w:rPr>
        <w:t>Reference Workflow</w:t>
      </w:r>
      <w:r>
        <w:br w:type="textWrapping"/>
      </w:r>
      <w:r>
        <w:rPr>
          <w:rStyle w:val="48"/>
          <w:rFonts w:hint="eastAsia"/>
        </w:rPr>
        <w:t>业务原流程：</w:t>
      </w:r>
      <w:r>
        <w:br w:type="textWrapping"/>
      </w:r>
      <w:r>
        <w:br w:type="textWrapping"/>
      </w:r>
      <w:r>
        <w:rPr>
          <w:rStyle w:val="48"/>
        </w:rPr>
        <w:t>Reference Architecture</w:t>
      </w:r>
      <w:r>
        <w:br w:type="textWrapping"/>
      </w:r>
      <w:r>
        <w:rPr>
          <w:rStyle w:val="48"/>
          <w:rFonts w:hint="eastAsia"/>
        </w:rPr>
        <w:t>默认系统结构：</w:t>
      </w:r>
      <w:r>
        <w:br w:type="textWrapping"/>
      </w:r>
      <w:r>
        <w:br w:type="textWrapping"/>
      </w:r>
      <w:r>
        <w:rPr>
          <w:rStyle w:val="48"/>
        </w:rPr>
        <w:t>Human / AI Boundary</w:t>
      </w:r>
      <w:r>
        <w:br w:type="textWrapping"/>
      </w:r>
      <w:r>
        <w:rPr>
          <w:rStyle w:val="48"/>
          <w:rFonts w:hint="eastAsia"/>
        </w:rPr>
        <w:t>自动执行：</w:t>
      </w:r>
      <w:r>
        <w:br w:type="textWrapping"/>
      </w:r>
      <w:r>
        <w:rPr>
          <w:rStyle w:val="48"/>
          <w:rFonts w:hint="eastAsia"/>
        </w:rPr>
        <w:t>需审批：</w:t>
      </w:r>
      <w:r>
        <w:br w:type="textWrapping"/>
      </w:r>
      <w:r>
        <w:rPr>
          <w:rStyle w:val="48"/>
          <w:rFonts w:hint="eastAsia"/>
        </w:rPr>
        <w:t>禁止自动：</w:t>
      </w:r>
      <w:r>
        <w:br w:type="textWrapping"/>
      </w:r>
      <w:r>
        <w:br w:type="textWrapping"/>
      </w:r>
      <w:r>
        <w:rPr>
          <w:rStyle w:val="48"/>
        </w:rPr>
        <w:t>Default Evals</w:t>
      </w:r>
      <w:r>
        <w:br w:type="textWrapping"/>
      </w:r>
      <w:r>
        <w:rPr>
          <w:rStyle w:val="48"/>
          <w:rFonts w:hint="eastAsia"/>
        </w:rPr>
        <w:t>必须通过哪些测试：</w:t>
      </w:r>
      <w:r>
        <w:br w:type="textWrapping"/>
      </w:r>
      <w:r>
        <w:br w:type="textWrapping"/>
      </w:r>
      <w:r>
        <w:rPr>
          <w:rStyle w:val="48"/>
        </w:rPr>
        <w:t>Failure Patterns</w:t>
      </w:r>
      <w:r>
        <w:br w:type="textWrapping"/>
      </w:r>
      <w:r>
        <w:rPr>
          <w:rStyle w:val="48"/>
          <w:rFonts w:hint="eastAsia"/>
        </w:rPr>
        <w:t>常见失败：</w:t>
      </w:r>
      <w:r>
        <w:br w:type="textWrapping"/>
      </w:r>
      <w:r>
        <w:rPr>
          <w:rStyle w:val="48"/>
          <w:rFonts w:hint="eastAsia"/>
        </w:rPr>
        <w:t>诊断方法：</w:t>
      </w:r>
      <w:r>
        <w:br w:type="textWrapping"/>
      </w:r>
      <w:r>
        <w:rPr>
          <w:rStyle w:val="48"/>
          <w:rFonts w:hint="eastAsia"/>
        </w:rPr>
        <w:t>修复方式：</w:t>
      </w:r>
      <w:r>
        <w:br w:type="textWrapping"/>
      </w:r>
      <w:r>
        <w:br w:type="textWrapping"/>
      </w:r>
      <w:r>
        <w:rPr>
          <w:rStyle w:val="48"/>
        </w:rPr>
        <w:t>Deployment</w:t>
      </w:r>
      <w:r>
        <w:br w:type="textWrapping"/>
      </w:r>
      <w:r>
        <w:rPr>
          <w:rStyle w:val="48"/>
        </w:rPr>
        <w:t>Shadow:</w:t>
      </w:r>
      <w:r>
        <w:br w:type="textWrapping"/>
      </w:r>
      <w:r>
        <w:rPr>
          <w:rStyle w:val="48"/>
        </w:rPr>
        <w:t>Pilot:</w:t>
      </w:r>
      <w:r>
        <w:br w:type="textWrapping"/>
      </w:r>
      <w:r>
        <w:rPr>
          <w:rStyle w:val="48"/>
        </w:rPr>
        <w:t>Rollout:</w:t>
      </w:r>
      <w:r>
        <w:br w:type="textWrapping"/>
      </w:r>
      <w:r>
        <w:rPr>
          <w:rStyle w:val="48"/>
        </w:rPr>
        <w:t>Rollback:</w:t>
      </w:r>
      <w:r>
        <w:br w:type="textWrapping"/>
      </w:r>
      <w:r>
        <w:br w:type="textWrapping"/>
      </w:r>
      <w:r>
        <w:rPr>
          <w:rStyle w:val="48"/>
        </w:rPr>
        <w:t>Observability</w:t>
      </w:r>
      <w:r>
        <w:br w:type="textWrapping"/>
      </w:r>
      <w:r>
        <w:rPr>
          <w:rStyle w:val="48"/>
        </w:rPr>
        <w:t>Logs:</w:t>
      </w:r>
      <w:r>
        <w:br w:type="textWrapping"/>
      </w:r>
      <w:r>
        <w:rPr>
          <w:rStyle w:val="48"/>
        </w:rPr>
        <w:t>Metrics:</w:t>
      </w:r>
      <w:r>
        <w:br w:type="textWrapping"/>
      </w:r>
      <w:r>
        <w:rPr>
          <w:rStyle w:val="48"/>
        </w:rPr>
        <w:t>Traces:</w:t>
      </w:r>
      <w:r>
        <w:br w:type="textWrapping"/>
      </w:r>
      <w:r>
        <w:rPr>
          <w:rStyle w:val="48"/>
        </w:rPr>
        <w:t>Alerts:</w:t>
      </w:r>
      <w:r>
        <w:br w:type="textWrapping"/>
      </w:r>
      <w:r>
        <w:br w:type="textWrapping"/>
      </w:r>
      <w:r>
        <w:rPr>
          <w:rStyle w:val="48"/>
        </w:rPr>
        <w:t>Economics</w:t>
      </w:r>
      <w:r>
        <w:br w:type="textWrapping"/>
      </w:r>
      <w:r>
        <w:rPr>
          <w:rStyle w:val="48"/>
          <w:rFonts w:hint="eastAsia"/>
        </w:rPr>
        <w:t>成本模型：</w:t>
      </w:r>
      <w:r>
        <w:br w:type="textWrapping"/>
      </w:r>
      <w:r>
        <w:rPr>
          <w:rStyle w:val="48"/>
          <w:rFonts w:hint="eastAsia"/>
        </w:rPr>
        <w:t>ROI计算：</w:t>
      </w:r>
      <w:r>
        <w:br w:type="textWrapping"/>
      </w:r>
      <w:r>
        <w:br w:type="textWrapping"/>
      </w:r>
      <w:r>
        <w:rPr>
          <w:rStyle w:val="48"/>
        </w:rPr>
        <w:t>Handoff</w:t>
      </w:r>
      <w:r>
        <w:br w:type="textWrapping"/>
      </w:r>
      <w:r>
        <w:rPr>
          <w:rStyle w:val="48"/>
          <w:rFonts w:hint="eastAsia"/>
        </w:rPr>
        <w:t>客户/用户需要知道什么？</w:t>
      </w:r>
      <w:r>
        <w:br w:type="textWrapping"/>
      </w:r>
      <w:r>
        <w:br w:type="textWrapping"/>
      </w:r>
      <w:r>
        <w:rPr>
          <w:rStyle w:val="48"/>
        </w:rPr>
        <w:t>Reusable Assets</w:t>
      </w:r>
      <w:r>
        <w:br w:type="textWrapping"/>
      </w:r>
      <w:r>
        <w:rPr>
          <w:rStyle w:val="48"/>
        </w:rPr>
        <w:t>Prompt:</w:t>
      </w:r>
      <w:r>
        <w:br w:type="textWrapping"/>
      </w:r>
      <w:r>
        <w:rPr>
          <w:rStyle w:val="48"/>
        </w:rPr>
        <w:t>Tool:</w:t>
      </w:r>
      <w:r>
        <w:br w:type="textWrapping"/>
      </w:r>
      <w:r>
        <w:rPr>
          <w:rStyle w:val="48"/>
        </w:rPr>
        <w:t>Code:</w:t>
      </w:r>
      <w:r>
        <w:br w:type="textWrapping"/>
      </w:r>
      <w:r>
        <w:rPr>
          <w:rStyle w:val="48"/>
        </w:rPr>
        <w:t>Dataset:</w:t>
      </w:r>
      <w:r>
        <w:br w:type="textWrapping"/>
      </w:r>
      <w:r>
        <w:rPr>
          <w:rStyle w:val="48"/>
        </w:rPr>
        <w:t>Eval:</w:t>
      </w:r>
      <w:r>
        <w:br w:type="textWrapping"/>
      </w:r>
      <w:r>
        <w:rPr>
          <w:rStyle w:val="48"/>
        </w:rPr>
        <w:t>Checklist:</w:t>
      </w:r>
    </w:p>
    <w:p w14:paraId="0411EE76">
      <w:pPr>
        <w:pStyle w:val="23"/>
      </w:pPr>
      <w:r>
        <w:rPr>
          <w:b/>
          <w:bCs/>
        </w:rPr>
        <w:t xml:space="preserve">Personal Gap Report </w:t>
      </w:r>
      <w:r>
        <w:rPr>
          <w:rFonts w:hint="eastAsia"/>
          <w:b/>
          <w:bCs/>
        </w:rPr>
        <w:t>模板</w:t>
      </w:r>
    </w:p>
    <w:tbl>
      <w:tblPr>
        <w:tblStyle w:val="41"/>
        <w:tblW w:w="88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5828"/>
      </w:tblGrid>
      <w:tr w14:paraId="0A9F7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58C93A79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</w:t>
            </w:r>
          </w:p>
        </w:tc>
        <w:tc>
          <w:tcPr>
            <w:tcW w:w="5828" w:type="dxa"/>
            <w:vAlign w:val="center"/>
          </w:tcPr>
          <w:p w14:paraId="1ADAFEC1">
            <w:pPr>
              <w:pStyle w:val="24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内容</w:t>
            </w:r>
          </w:p>
        </w:tc>
      </w:tr>
      <w:tr w14:paraId="55BE6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B2A3E4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当前总分</w:t>
            </w:r>
          </w:p>
        </w:tc>
        <w:tc>
          <w:tcPr>
            <w:tcW w:w="5828" w:type="dxa"/>
            <w:vAlign w:val="center"/>
          </w:tcPr>
          <w:p w14:paraId="5FE6B17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 /100</w:t>
            </w:r>
          </w:p>
        </w:tc>
      </w:tr>
      <w:tr w14:paraId="5B37B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438D9D5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可信度</w:t>
            </w:r>
          </w:p>
        </w:tc>
        <w:tc>
          <w:tcPr>
            <w:tcW w:w="5828" w:type="dxa"/>
            <w:vAlign w:val="center"/>
          </w:tcPr>
          <w:p w14:paraId="05E85C03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高</w:t>
            </w:r>
            <w:r>
              <w:t xml:space="preserve"> / </w:t>
            </w:r>
            <w:r>
              <w:rPr>
                <w:rFonts w:hint="eastAsia"/>
              </w:rPr>
              <w:t>中</w:t>
            </w:r>
            <w:r>
              <w:t xml:space="preserve"> / </w:t>
            </w:r>
            <w:r>
              <w:rPr>
                <w:rFonts w:hint="eastAsia"/>
              </w:rPr>
              <w:t>低；基于</w:t>
            </w:r>
            <w:r>
              <w:t xml:space="preserve"> __ </w:t>
            </w:r>
            <w:r>
              <w:rPr>
                <w:rFonts w:hint="eastAsia"/>
              </w:rPr>
              <w:t>个独立行为样本</w:t>
            </w:r>
          </w:p>
        </w:tc>
      </w:tr>
      <w:tr w14:paraId="2E740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8F3F91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当前</w:t>
            </w:r>
            <w:r>
              <w:t xml:space="preserve"> Gate</w:t>
            </w:r>
          </w:p>
        </w:tc>
        <w:tc>
          <w:tcPr>
            <w:tcW w:w="5828" w:type="dxa"/>
            <w:vAlign w:val="center"/>
          </w:tcPr>
          <w:p w14:paraId="6E4F33BA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G__</w:t>
            </w:r>
          </w:p>
        </w:tc>
      </w:tr>
      <w:tr w14:paraId="70E9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E36C04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最强能力</w:t>
            </w:r>
          </w:p>
        </w:tc>
        <w:tc>
          <w:tcPr>
            <w:tcW w:w="5828" w:type="dxa"/>
            <w:vAlign w:val="center"/>
          </w:tcPr>
          <w:p w14:paraId="3143805F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1C543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3ECDFC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最大瓶颈</w:t>
            </w:r>
          </w:p>
        </w:tc>
        <w:tc>
          <w:tcPr>
            <w:tcW w:w="5828" w:type="dxa"/>
            <w:vAlign w:val="center"/>
          </w:tcPr>
          <w:p w14:paraId="4CF3E55F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67335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E9E6B7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第二瓶颈</w:t>
            </w:r>
          </w:p>
        </w:tc>
        <w:tc>
          <w:tcPr>
            <w:tcW w:w="5828" w:type="dxa"/>
            <w:vAlign w:val="center"/>
          </w:tcPr>
          <w:p w14:paraId="285D03E8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0854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01FD2AF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第三瓶颈</w:t>
            </w:r>
          </w:p>
        </w:tc>
        <w:tc>
          <w:tcPr>
            <w:tcW w:w="5828" w:type="dxa"/>
            <w:vAlign w:val="center"/>
          </w:tcPr>
          <w:p w14:paraId="0D68114A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4F7A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A1C5AB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典型错误行为</w:t>
            </w:r>
          </w:p>
        </w:tc>
        <w:tc>
          <w:tcPr>
            <w:tcW w:w="5828" w:type="dxa"/>
            <w:vAlign w:val="center"/>
          </w:tcPr>
          <w:p w14:paraId="0FB6D58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6A4E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536923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典型错误假设</w:t>
            </w:r>
          </w:p>
        </w:tc>
        <w:tc>
          <w:tcPr>
            <w:tcW w:w="5828" w:type="dxa"/>
            <w:vAlign w:val="center"/>
          </w:tcPr>
          <w:p w14:paraId="2BF4A06D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45441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BC60D82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证据</w:t>
            </w:r>
          </w:p>
        </w:tc>
        <w:tc>
          <w:tcPr>
            <w:tcW w:w="5828" w:type="dxa"/>
            <w:vAlign w:val="center"/>
          </w:tcPr>
          <w:p w14:paraId="1699C606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Task __ / timestamp __</w:t>
            </w:r>
          </w:p>
        </w:tc>
      </w:tr>
      <w:tr w14:paraId="75B3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66DF44C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当前</w:t>
            </w:r>
            <w:r>
              <w:t xml:space="preserve"> Bad Case</w:t>
            </w:r>
          </w:p>
        </w:tc>
        <w:tc>
          <w:tcPr>
            <w:tcW w:w="5828" w:type="dxa"/>
            <w:vAlign w:val="center"/>
          </w:tcPr>
          <w:p w14:paraId="02D80EE1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76DF5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4FB66EE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纠正训练</w:t>
            </w:r>
          </w:p>
        </w:tc>
        <w:tc>
          <w:tcPr>
            <w:tcW w:w="5828" w:type="dxa"/>
            <w:vAlign w:val="center"/>
          </w:tcPr>
          <w:p w14:paraId="13EC6ECE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2D5B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F9385E4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下次证明任务</w:t>
            </w:r>
          </w:p>
        </w:tc>
        <w:tc>
          <w:tcPr>
            <w:tcW w:w="5828" w:type="dxa"/>
            <w:vAlign w:val="center"/>
          </w:tcPr>
          <w:p w14:paraId="1EB46D39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773AC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D441D25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通过条件</w:t>
            </w:r>
          </w:p>
        </w:tc>
        <w:tc>
          <w:tcPr>
            <w:tcW w:w="5828" w:type="dxa"/>
            <w:vAlign w:val="center"/>
          </w:tcPr>
          <w:p w14:paraId="77464A30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  <w:tr w14:paraId="3D87F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24" w:type="dxa"/>
            <w:vAlign w:val="center"/>
          </w:tcPr>
          <w:p w14:paraId="1BD3C56E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不允许的逃避行为</w:t>
            </w:r>
          </w:p>
        </w:tc>
        <w:tc>
          <w:tcPr>
            <w:tcW w:w="5828" w:type="dxa"/>
            <w:vAlign w:val="center"/>
          </w:tcPr>
          <w:p w14:paraId="4C953A84">
            <w:pPr>
              <w:pStyle w:val="24"/>
              <w:snapToGrid w:val="0"/>
              <w:ind w:left="0" w:leftChars="0" w:right="0" w:rightChars="0" w:firstLine="0" w:firstLineChars="0"/>
              <w:jc w:val="left"/>
            </w:pPr>
            <w:r>
              <w:t>__</w:t>
            </w:r>
          </w:p>
        </w:tc>
      </w:tr>
    </w:tbl>
    <w:p w14:paraId="429E4B05">
      <w:pPr>
        <w:pStyle w:val="3"/>
      </w:pPr>
      <w:r>
        <w:rPr>
          <w:rFonts w:hint="eastAsia"/>
        </w:rPr>
        <w:t>你的报告不会只写：</w:t>
      </w:r>
    </w:p>
    <w:p w14:paraId="372A9CA5">
      <w:pPr>
        <w:pStyle w:val="13"/>
      </w:pPr>
      <w:r>
        <w:rPr>
          <w:rFonts w:hint="eastAsia"/>
        </w:rPr>
        <w:t>“加强技术学习。”</w:t>
      </w:r>
    </w:p>
    <w:p w14:paraId="5F25B9CE">
      <w:pPr>
        <w:pStyle w:val="23"/>
      </w:pPr>
      <w:r>
        <w:rPr>
          <w:rFonts w:hint="eastAsia"/>
        </w:rPr>
        <w:t>这种建议没有执行意义。</w:t>
      </w:r>
    </w:p>
    <w:p w14:paraId="6BEFB18D">
      <w:pPr>
        <w:pStyle w:val="3"/>
      </w:pPr>
      <w:r>
        <w:rPr>
          <w:rFonts w:hint="eastAsia"/>
        </w:rPr>
        <w:t>会写成类似：</w:t>
      </w:r>
    </w:p>
    <w:p w14:paraId="0627D7D1">
      <w:pPr>
        <w:pStyle w:val="13"/>
      </w:pPr>
      <w:r>
        <w:rPr>
          <w:rFonts w:hint="eastAsia"/>
          <w:b/>
          <w:bCs/>
        </w:rPr>
        <w:t>问题：方案收敛</w:t>
      </w:r>
      <w:r>
        <w:rPr>
          <w:b/>
          <w:bCs/>
        </w:rPr>
        <w:t xml:space="preserve"> 43/100。</w:t>
      </w:r>
      <w:r>
        <w:br w:type="textWrapping"/>
      </w:r>
      <w:r>
        <w:t xml:space="preserve">4 </w:t>
      </w:r>
      <w:r>
        <w:rPr>
          <w:rFonts w:hint="eastAsia"/>
        </w:rPr>
        <w:t>个</w:t>
      </w:r>
      <w:r>
        <w:t xml:space="preserve"> Case </w:t>
      </w:r>
      <w:r>
        <w:rPr>
          <w:rFonts w:hint="eastAsia"/>
        </w:rPr>
        <w:t>中有</w:t>
      </w:r>
      <w:r>
        <w:t xml:space="preserve"> 3 </w:t>
      </w:r>
      <w:r>
        <w:rPr>
          <w:rFonts w:hint="eastAsia"/>
        </w:rPr>
        <w:t>个在没有确定</w:t>
      </w:r>
      <w:r>
        <w:t xml:space="preserve"> Primary Outcome </w:t>
      </w:r>
      <w:r>
        <w:rPr>
          <w:rFonts w:hint="eastAsia"/>
        </w:rPr>
        <w:t>前进入功能设计；平均每题提出</w:t>
      </w:r>
      <w:r>
        <w:t xml:space="preserve"> 5.2 </w:t>
      </w:r>
      <w:r>
        <w:rPr>
          <w:rFonts w:hint="eastAsia"/>
        </w:rPr>
        <w:t>个一级目标。</w:t>
      </w:r>
      <w:r>
        <w:br w:type="textWrapping"/>
      </w:r>
      <w:r>
        <w:rPr>
          <w:rFonts w:hint="eastAsia"/>
          <w:b/>
          <w:bCs/>
        </w:rPr>
        <w:t>根因假设：</w:t>
      </w:r>
      <w:r>
        <w:rPr>
          <w:rFonts w:hint="eastAsia"/>
        </w:rPr>
        <w:t>把“发现更多问题”误认为“分析更深入”。</w:t>
      </w:r>
      <w:r>
        <w:br w:type="textWrapping"/>
      </w:r>
      <w:r>
        <w:rPr>
          <w:rFonts w:hint="eastAsia"/>
          <w:b/>
          <w:bCs/>
        </w:rPr>
        <w:t>两周训练：</w:t>
      </w:r>
      <w:r>
        <w:rPr>
          <w:rFonts w:hint="eastAsia"/>
        </w:rPr>
        <w:t>每天一个</w:t>
      </w:r>
      <w:r>
        <w:t xml:space="preserve"> 20 </w:t>
      </w:r>
      <w:r>
        <w:rPr>
          <w:rFonts w:hint="eastAsia"/>
        </w:rPr>
        <w:t>分钟</w:t>
      </w:r>
      <w:r>
        <w:t xml:space="preserve"> </w:t>
      </w:r>
      <w:r>
        <w:rPr>
          <w:rFonts w:hint="eastAsia"/>
        </w:rPr>
        <w:t>Case，答案强制只允许</w:t>
      </w:r>
      <w:r>
        <w:t xml:space="preserve"> 1 </w:t>
      </w:r>
      <w:r>
        <w:rPr>
          <w:rFonts w:hint="eastAsia"/>
        </w:rPr>
        <w:t>个用户、1</w:t>
      </w:r>
      <w:r>
        <w:t xml:space="preserve"> </w:t>
      </w:r>
      <w:r>
        <w:rPr>
          <w:rFonts w:hint="eastAsia"/>
        </w:rPr>
        <w:t>个问题、1</w:t>
      </w:r>
      <w:r>
        <w:t xml:space="preserve"> </w:t>
      </w:r>
      <w:r>
        <w:rPr>
          <w:rFonts w:hint="eastAsia"/>
        </w:rPr>
        <w:t>个</w:t>
      </w:r>
      <w:r>
        <w:t xml:space="preserve"> North Star、1 </w:t>
      </w:r>
      <w:r>
        <w:rPr>
          <w:rFonts w:hint="eastAsia"/>
        </w:rPr>
        <w:t>个</w:t>
      </w:r>
      <w:r>
        <w:t xml:space="preserve"> V1。</w:t>
      </w:r>
      <w:r>
        <w:br w:type="textWrapping"/>
      </w:r>
      <w:r>
        <w:rPr>
          <w:rFonts w:hint="eastAsia"/>
          <w:b/>
          <w:bCs/>
        </w:rPr>
        <w:t>重新验证：</w:t>
      </w:r>
      <w:r>
        <w:rPr>
          <w:rFonts w:hint="eastAsia"/>
        </w:rPr>
        <w:t>连续</w:t>
      </w:r>
      <w:r>
        <w:t xml:space="preserve"> 4 </w:t>
      </w:r>
      <w:r>
        <w:rPr>
          <w:rFonts w:hint="eastAsia"/>
        </w:rPr>
        <w:t>个陌生</w:t>
      </w:r>
      <w:r>
        <w:t xml:space="preserve"> </w:t>
      </w:r>
      <w:r>
        <w:rPr>
          <w:rFonts w:hint="eastAsia"/>
        </w:rPr>
        <w:t>Case，收敛维度</w:t>
      </w:r>
      <w:r>
        <w:t xml:space="preserve"> </w:t>
      </w:r>
      <w:r>
        <w:rPr>
          <w:rFonts w:hint="eastAsia"/>
        </w:rPr>
        <w:t>≥75，无单题</w:t>
      </w:r>
      <w:r>
        <w:t xml:space="preserve"> &lt;70。</w:t>
      </w:r>
    </w:p>
    <w:p w14:paraId="7C3A3AA6">
      <w:pPr>
        <w:pStyle w:val="23"/>
      </w:pPr>
      <w:r>
        <w:rPr>
          <w:rFonts w:hint="eastAsia"/>
        </w:rPr>
        <w:t>或者：</w:t>
      </w:r>
    </w:p>
    <w:p w14:paraId="7DC92E6C">
      <w:pPr>
        <w:pStyle w:val="13"/>
      </w:pPr>
      <w:r>
        <w:rPr>
          <w:rFonts w:hint="eastAsia"/>
          <w:b/>
          <w:bCs/>
        </w:rPr>
        <w:t>问题：Eval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化能力</w:t>
      </w:r>
      <w:r>
        <w:rPr>
          <w:b/>
          <w:bCs/>
        </w:rPr>
        <w:t xml:space="preserve"> 51/100。</w:t>
      </w:r>
      <w:r>
        <w:br w:type="textWrapping"/>
      </w:r>
      <w:r>
        <w:rPr>
          <w:rFonts w:hint="eastAsia"/>
        </w:rPr>
        <w:t>你能够识别</w:t>
      </w:r>
      <w:r>
        <w:t xml:space="preserve"> Bad </w:t>
      </w:r>
      <w:r>
        <w:rPr>
          <w:rFonts w:hint="eastAsia"/>
        </w:rPr>
        <w:t>Case，但</w:t>
      </w:r>
      <w:r>
        <w:t xml:space="preserve"> 70% </w:t>
      </w:r>
      <w:r>
        <w:rPr>
          <w:rFonts w:hint="eastAsia"/>
        </w:rPr>
        <w:t>的描述停留在“模型理解错/忘了需求”，没有</w:t>
      </w:r>
      <w:r>
        <w:t xml:space="preserve"> minimal reproduction、failure taxonomy </w:t>
      </w:r>
      <w:r>
        <w:rPr>
          <w:rFonts w:hint="eastAsia"/>
        </w:rPr>
        <w:t>和</w:t>
      </w:r>
      <w:r>
        <w:t xml:space="preserve"> regression case。</w:t>
      </w:r>
      <w:r>
        <w:br w:type="textWrapping"/>
      </w:r>
      <w:r>
        <w:rPr>
          <w:rFonts w:hint="eastAsia"/>
          <w:b/>
          <w:bCs/>
        </w:rPr>
        <w:t>训练目标：</w:t>
      </w:r>
      <w:r>
        <w:rPr>
          <w:rFonts w:hint="eastAsia"/>
        </w:rPr>
        <w:t>每遇到一次</w:t>
      </w:r>
      <w:r>
        <w:t xml:space="preserve"> AI </w:t>
      </w:r>
      <w:r>
        <w:rPr>
          <w:rFonts w:hint="eastAsia"/>
        </w:rPr>
        <w:t>错误，不允许手改最终答案，必须首先把错误归入</w:t>
      </w:r>
      <w:r>
        <w:t xml:space="preserve"> Model / Context / Retrieval / Tool / Workflow / Data / Policy </w:t>
      </w:r>
      <w:r>
        <w:rPr>
          <w:rFonts w:hint="eastAsia"/>
        </w:rPr>
        <w:t>七层之一，并建立复现测试。</w:t>
      </w:r>
    </w:p>
    <w:p w14:paraId="2A2D204B">
      <w:pPr>
        <w:pStyle w:val="23"/>
      </w:pPr>
      <w:r>
        <w:rPr>
          <w:rFonts w:hint="eastAsia"/>
        </w:rPr>
        <w:t>这才是真正的个性化培训。</w:t>
      </w:r>
    </w:p>
    <w:p w14:paraId="76094ED8">
      <w:pPr>
        <w:pStyle w:val="3"/>
      </w:pPr>
      <w:r>
        <w:rPr>
          <w:rFonts w:hint="eastAsia"/>
        </w:rPr>
        <w:t>而这套计划里我认为对你最重要的一条纪律会是：</w:t>
      </w:r>
    </w:p>
    <w:p w14:paraId="1F93F9BC">
      <w:pPr>
        <w:pStyle w:val="13"/>
      </w:pPr>
      <w:r>
        <w:rPr>
          <w:rFonts w:hint="eastAsia"/>
          <w:b/>
          <w:bCs/>
        </w:rPr>
        <w:t>从现在开始，我们不奖励你“想得多”，只奖励你“判断得准、收敛得快、做得出来、测得清楚、能够复用”。</w:t>
      </w:r>
    </w:p>
    <w:p w14:paraId="06D4979C">
      <w:pPr>
        <w:pStyle w:val="23"/>
      </w:pPr>
      <w:r>
        <w:rPr>
          <w:rFonts w:hint="eastAsia"/>
        </w:rPr>
        <w:t>因为对于</w:t>
      </w:r>
      <w:r>
        <w:t xml:space="preserve"> AI Native + </w:t>
      </w:r>
      <w:r>
        <w:rPr>
          <w:rFonts w:hint="eastAsia"/>
        </w:rPr>
        <w:t>FDE，最稀缺的已经越来越不是“自己完成多少执行”，而是</w:t>
      </w:r>
      <w:r>
        <w:rPr>
          <w:rFonts w:hint="eastAsia"/>
          <w:b/>
          <w:bCs/>
        </w:rPr>
        <w:t>把目标定义正确、构造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>能有效执行的环境、建立反馈和验证机制，并在复杂和模糊条件下把系统真正交付出去</w:t>
      </w:r>
      <w:r>
        <w:rPr>
          <w:rFonts w:hint="eastAsia"/>
        </w:rPr>
        <w:t>。这与</w:t>
      </w:r>
      <w:r>
        <w:t xml:space="preserve"> OpenAI </w:t>
      </w:r>
      <w:r>
        <w:rPr>
          <w:rFonts w:hint="eastAsia"/>
        </w:rPr>
        <w:t>当前</w:t>
      </w:r>
      <w:r>
        <w:t xml:space="preserve"> agent-first </w:t>
      </w:r>
      <w:r>
        <w:rPr>
          <w:rFonts w:hint="eastAsia"/>
        </w:rPr>
        <w:t>工程实践和</w:t>
      </w:r>
      <w:r>
        <w:t xml:space="preserve"> FDE </w:t>
      </w:r>
      <w:r>
        <w:rPr>
          <w:rFonts w:hint="eastAsia"/>
        </w:rPr>
        <w:t>岗位所强调的环境设计、scope/sequence、代码参与、生产交付、eval</w:t>
      </w:r>
      <w:r>
        <w:t xml:space="preserve"> feedback </w:t>
      </w:r>
      <w:r>
        <w:rPr>
          <w:rFonts w:hint="eastAsia"/>
        </w:rPr>
        <w:t>与可复用模式高度一致。</w:t>
      </w:r>
      <w:r>
        <w:fldChar w:fldCharType="begin"/>
      </w:r>
      <w:r>
        <w:instrText xml:space="preserve"> HYPERLINK "https://openai.com/index/harness-engineering/" \h </w:instrText>
      </w:r>
      <w:r>
        <w:fldChar w:fldCharType="separate"/>
      </w:r>
      <w:r>
        <w:rPr>
          <w:rStyle w:val="20"/>
        </w:rPr>
        <w:t>[19]</w:t>
      </w:r>
      <w:r>
        <w:rPr>
          <w:rStyle w:val="20"/>
        </w:rPr>
        <w:fldChar w:fldCharType="end"/>
      </w:r>
    </w:p>
    <w:bookmarkEnd w:id="1"/>
    <w:bookmarkEnd w:id="2"/>
    <w:bookmarkEnd w:id="9"/>
    <w:p w14:paraId="108CA3BB">
      <w: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7669333C">
      <w:pPr>
        <w:pStyle w:val="23"/>
      </w:pPr>
      <w:bookmarkStart w:id="10" w:name="citations"/>
      <w:r>
        <w:fldChar w:fldCharType="begin"/>
      </w:r>
      <w:r>
        <w:instrText xml:space="preserve"> HYPERLINK "https://openai.com/careers/forward-deployed-engineer-%28fde%29-sf-san-francisco/" \h </w:instrText>
      </w:r>
      <w:r>
        <w:fldChar w:fldCharType="separate"/>
      </w:r>
      <w:r>
        <w:rPr>
          <w:rStyle w:val="20"/>
        </w:rPr>
        <w:t>[1]</w:t>
      </w:r>
      <w:r>
        <w:rPr>
          <w:rStyle w:val="20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"https://openai.com/careers/forward-deployed-engineer-%28fde%29-sf-san-francisco/" \h </w:instrText>
      </w:r>
      <w:r>
        <w:fldChar w:fldCharType="separate"/>
      </w:r>
      <w:r>
        <w:rPr>
          <w:rStyle w:val="20"/>
        </w:rPr>
        <w:t>[13]</w:t>
      </w:r>
      <w:r>
        <w:rPr>
          <w:rStyle w:val="20"/>
        </w:rPr>
        <w:fldChar w:fldCharType="end"/>
      </w:r>
      <w:r>
        <w:t xml:space="preserve"> Forward Deployed Engineer (FDE) - SF | OpenAI</w:t>
      </w:r>
    </w:p>
    <w:p w14:paraId="441C3BCF">
      <w:pPr>
        <w:pStyle w:val="3"/>
      </w:pPr>
      <w:r>
        <w:fldChar w:fldCharType="begin"/>
      </w:r>
      <w:r>
        <w:instrText xml:space="preserve"> HYPERLINK "https://openai.com/careers/forward-deployed-engineer-%28fde%29-sf-san-francisco/" \h </w:instrText>
      </w:r>
      <w:r>
        <w:fldChar w:fldCharType="separate"/>
      </w:r>
      <w:r>
        <w:rPr>
          <w:rStyle w:val="20"/>
        </w:rPr>
        <w:t>https://openai.com/careers/forward-deployed-engineer-%28fde%29-sf-san-francisco/</w:t>
      </w:r>
      <w:r>
        <w:rPr>
          <w:rStyle w:val="20"/>
        </w:rPr>
        <w:fldChar w:fldCharType="end"/>
      </w:r>
    </w:p>
    <w:p w14:paraId="75C460E7">
      <w:pPr>
        <w:pStyle w:val="3"/>
      </w:pPr>
      <w:r>
        <w:fldChar w:fldCharType="begin"/>
      </w:r>
      <w:r>
        <w:instrText xml:space="preserve"> HYPERLINK "https://openai.com/index/harness-engineering/" \h </w:instrText>
      </w:r>
      <w:r>
        <w:fldChar w:fldCharType="separate"/>
      </w:r>
      <w:r>
        <w:rPr>
          <w:rStyle w:val="20"/>
        </w:rPr>
        <w:t>[2]</w:t>
      </w:r>
      <w:r>
        <w:rPr>
          <w:rStyle w:val="20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"https://openai.com/index/harness-engineering/" \h </w:instrText>
      </w:r>
      <w:r>
        <w:fldChar w:fldCharType="separate"/>
      </w:r>
      <w:r>
        <w:rPr>
          <w:rStyle w:val="20"/>
        </w:rPr>
        <w:t>[19]</w:t>
      </w:r>
      <w:r>
        <w:rPr>
          <w:rStyle w:val="20"/>
        </w:rPr>
        <w:fldChar w:fldCharType="end"/>
      </w:r>
      <w:r>
        <w:t xml:space="preserve"> Harness engineering: leveraging Codex in an agent-first world | OpenAI</w:t>
      </w:r>
    </w:p>
    <w:p w14:paraId="4760D192">
      <w:pPr>
        <w:pStyle w:val="3"/>
      </w:pPr>
      <w:r>
        <w:fldChar w:fldCharType="begin"/>
      </w:r>
      <w:r>
        <w:instrText xml:space="preserve"> HYPERLINK "https://openai.com/index/harness-engineering/" \h </w:instrText>
      </w:r>
      <w:r>
        <w:fldChar w:fldCharType="separate"/>
      </w:r>
      <w:r>
        <w:rPr>
          <w:rStyle w:val="20"/>
        </w:rPr>
        <w:t>https://openai.com/index/harness-engineering/</w:t>
      </w:r>
      <w:r>
        <w:rPr>
          <w:rStyle w:val="20"/>
        </w:rPr>
        <w:fldChar w:fldCharType="end"/>
      </w:r>
    </w:p>
    <w:p w14:paraId="07494C59">
      <w:pPr>
        <w:pStyle w:val="3"/>
      </w:pPr>
      <w:r>
        <w:fldChar w:fldCharType="begin"/>
      </w:r>
      <w:r>
        <w:instrText xml:space="preserve"> HYPERLINK "https://www.anthropic.com/research/claude-code-expertise" \h </w:instrText>
      </w:r>
      <w:r>
        <w:fldChar w:fldCharType="separate"/>
      </w:r>
      <w:r>
        <w:rPr>
          <w:rStyle w:val="20"/>
        </w:rPr>
        <w:t>[3]</w:t>
      </w:r>
      <w:r>
        <w:rPr>
          <w:rStyle w:val="20"/>
        </w:rPr>
        <w:fldChar w:fldCharType="end"/>
      </w:r>
      <w:r>
        <w:t xml:space="preserve"> How Claude Code is used in practice \ Anthropic</w:t>
      </w:r>
    </w:p>
    <w:p w14:paraId="4FA93DB2">
      <w:pPr>
        <w:pStyle w:val="3"/>
      </w:pPr>
      <w:r>
        <w:fldChar w:fldCharType="begin"/>
      </w:r>
      <w:r>
        <w:instrText xml:space="preserve"> HYPERLINK "https://www.anthropic.com/research/claude-code-expertise" \h </w:instrText>
      </w:r>
      <w:r>
        <w:fldChar w:fldCharType="separate"/>
      </w:r>
      <w:r>
        <w:rPr>
          <w:rStyle w:val="20"/>
        </w:rPr>
        <w:t>https://www.anthropic.com/research/claude-code-expertise</w:t>
      </w:r>
      <w:r>
        <w:rPr>
          <w:rStyle w:val="20"/>
        </w:rPr>
        <w:fldChar w:fldCharType="end"/>
      </w:r>
    </w:p>
    <w:p w14:paraId="17AEB0F5">
      <w:pPr>
        <w:pStyle w:val="3"/>
      </w:pP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[4]</w:t>
      </w:r>
      <w:r>
        <w:rPr>
          <w:rStyle w:val="20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[8]</w:t>
      </w:r>
      <w:r>
        <w:rPr>
          <w:rStyle w:val="20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[12]</w:t>
      </w:r>
      <w:r>
        <w:rPr>
          <w:rStyle w:val="20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[15]</w:t>
      </w:r>
      <w:r>
        <w:rPr>
          <w:rStyle w:val="20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[17]</w:t>
      </w:r>
      <w:r>
        <w:rPr>
          <w:rStyle w:val="20"/>
        </w:rPr>
        <w:fldChar w:fldCharType="end"/>
      </w:r>
      <w:r>
        <w:t xml:space="preserve"> Evaluation best practices | OpenAI API</w:t>
      </w:r>
    </w:p>
    <w:p w14:paraId="24077CFB">
      <w:pPr>
        <w:pStyle w:val="3"/>
      </w:pPr>
      <w:r>
        <w:fldChar w:fldCharType="begin"/>
      </w:r>
      <w:r>
        <w:instrText xml:space="preserve"> HYPERLINK "https://developers.openai.com/api/docs/guides/evaluation-best-practices" \h </w:instrText>
      </w:r>
      <w:r>
        <w:fldChar w:fldCharType="separate"/>
      </w:r>
      <w:r>
        <w:rPr>
          <w:rStyle w:val="20"/>
        </w:rPr>
        <w:t>https://developers.openai.com/api/docs/guides/evaluation-best-practices</w:t>
      </w:r>
      <w:r>
        <w:rPr>
          <w:rStyle w:val="20"/>
        </w:rPr>
        <w:fldChar w:fldCharType="end"/>
      </w:r>
    </w:p>
    <w:p w14:paraId="6A3294A5">
      <w:pPr>
        <w:pStyle w:val="3"/>
      </w:pPr>
      <w:r>
        <w:fldChar w:fldCharType="begin"/>
      </w:r>
      <w:r>
        <w:instrText xml:space="preserve"> HYPERLINK "https://www.anthropic.com/research/measuring-agent-autonomy?utm_source=chatgpt.com" \h </w:instrText>
      </w:r>
      <w:r>
        <w:fldChar w:fldCharType="separate"/>
      </w:r>
      <w:r>
        <w:rPr>
          <w:rStyle w:val="20"/>
        </w:rPr>
        <w:t>[5]</w:t>
      </w:r>
      <w:r>
        <w:rPr>
          <w:rStyle w:val="20"/>
        </w:rPr>
        <w:fldChar w:fldCharType="end"/>
      </w:r>
      <w:r>
        <w:t xml:space="preserve"> Measuring AI agent autonomy in practice</w:t>
      </w:r>
    </w:p>
    <w:p w14:paraId="652939C9">
      <w:pPr>
        <w:pStyle w:val="3"/>
      </w:pPr>
      <w:r>
        <w:fldChar w:fldCharType="begin"/>
      </w:r>
      <w:r>
        <w:instrText xml:space="preserve"> HYPERLINK "https://www.anthropic.com/research/measuring-agent-autonomy?utm_source=chatgpt.com" \h </w:instrText>
      </w:r>
      <w:r>
        <w:fldChar w:fldCharType="separate"/>
      </w:r>
      <w:r>
        <w:rPr>
          <w:rStyle w:val="20"/>
        </w:rPr>
        <w:t>https://www.anthropic.com/research/measuring-agent-autonomy?utm_source=chatgpt.com</w:t>
      </w:r>
      <w:r>
        <w:rPr>
          <w:rStyle w:val="20"/>
        </w:rPr>
        <w:fldChar w:fldCharType="end"/>
      </w:r>
    </w:p>
    <w:p w14:paraId="4CABE994">
      <w:pPr>
        <w:pStyle w:val="3"/>
      </w:pPr>
      <w:r>
        <w:fldChar w:fldCharType="begin"/>
      </w:r>
      <w:r>
        <w:instrText xml:space="preserve"> HYPERLINK "https://www.anthropic.com/engineering/managed-agents?utm_source=chatgpt.com" \h </w:instrText>
      </w:r>
      <w:r>
        <w:fldChar w:fldCharType="separate"/>
      </w:r>
      <w:r>
        <w:rPr>
          <w:rStyle w:val="20"/>
        </w:rPr>
        <w:t>[6]</w:t>
      </w:r>
      <w:r>
        <w:rPr>
          <w:rStyle w:val="20"/>
        </w:rPr>
        <w:fldChar w:fldCharType="end"/>
      </w:r>
      <w:r>
        <w:t xml:space="preserve"> Scaling Managed Agents: Decoupling the brain from ...</w:t>
      </w:r>
    </w:p>
    <w:p w14:paraId="312C1ED2">
      <w:pPr>
        <w:pStyle w:val="3"/>
      </w:pPr>
      <w:r>
        <w:fldChar w:fldCharType="begin"/>
      </w:r>
      <w:r>
        <w:instrText xml:space="preserve"> HYPERLINK "https://www.anthropic.com/engineering/managed-agents?utm_source=chatgpt.com" \h </w:instrText>
      </w:r>
      <w:r>
        <w:fldChar w:fldCharType="separate"/>
      </w:r>
      <w:r>
        <w:rPr>
          <w:rStyle w:val="20"/>
        </w:rPr>
        <w:t>https://www.anthropic.com/engineering/managed-agents?utm_source=chatgpt.com</w:t>
      </w:r>
      <w:r>
        <w:rPr>
          <w:rStyle w:val="20"/>
        </w:rPr>
        <w:fldChar w:fldCharType="end"/>
      </w:r>
    </w:p>
    <w:p w14:paraId="0A50404A">
      <w:pPr>
        <w:pStyle w:val="3"/>
      </w:pPr>
      <w:r>
        <w:fldChar w:fldCharType="begin"/>
      </w:r>
      <w:r>
        <w:instrText xml:space="preserve"> HYPERLINK "https://arxiv.org/abs/2210.03629?utm_source=chatgpt.com" \h </w:instrText>
      </w:r>
      <w:r>
        <w:fldChar w:fldCharType="separate"/>
      </w:r>
      <w:r>
        <w:rPr>
          <w:rStyle w:val="20"/>
        </w:rPr>
        <w:t>[7]</w:t>
      </w:r>
      <w:r>
        <w:rPr>
          <w:rStyle w:val="20"/>
        </w:rPr>
        <w:fldChar w:fldCharType="end"/>
      </w:r>
      <w:r>
        <w:t xml:space="preserve"> ReAct: Synergizing Reasoning and Acting in Language Models</w:t>
      </w:r>
    </w:p>
    <w:p w14:paraId="4E01DB13">
      <w:pPr>
        <w:pStyle w:val="3"/>
      </w:pPr>
      <w:r>
        <w:fldChar w:fldCharType="begin"/>
      </w:r>
      <w:r>
        <w:instrText xml:space="preserve"> HYPERLINK "https://arxiv.org/abs/2210.03629?utm_source=chatgpt.com" \h </w:instrText>
      </w:r>
      <w:r>
        <w:fldChar w:fldCharType="separate"/>
      </w:r>
      <w:r>
        <w:rPr>
          <w:rStyle w:val="20"/>
        </w:rPr>
        <w:t>https://arxiv.org/abs/2210.03629?utm_source=chatgpt.com</w:t>
      </w:r>
      <w:r>
        <w:rPr>
          <w:rStyle w:val="20"/>
        </w:rPr>
        <w:fldChar w:fldCharType="end"/>
      </w:r>
    </w:p>
    <w:p w14:paraId="147D2CFB">
      <w:pPr>
        <w:pStyle w:val="3"/>
      </w:pPr>
      <w:r>
        <w:fldChar w:fldCharType="begin"/>
      </w:r>
      <w:r>
        <w:instrText xml:space="preserve"> HYPERLINK "https://arxiv.org/abs/2310.06770?utm_source=chatgpt.com" \h </w:instrText>
      </w:r>
      <w:r>
        <w:fldChar w:fldCharType="separate"/>
      </w:r>
      <w:r>
        <w:rPr>
          <w:rStyle w:val="20"/>
        </w:rPr>
        <w:t>[9]</w:t>
      </w:r>
      <w:r>
        <w:rPr>
          <w:rStyle w:val="20"/>
        </w:rPr>
        <w:fldChar w:fldCharType="end"/>
      </w:r>
      <w:r>
        <w:t xml:space="preserve"> SWE-bench: Can Language Models Resolve Real-World GitHub Issues?</w:t>
      </w:r>
    </w:p>
    <w:p w14:paraId="4F5A029A">
      <w:pPr>
        <w:pStyle w:val="3"/>
      </w:pPr>
      <w:r>
        <w:fldChar w:fldCharType="begin"/>
      </w:r>
      <w:r>
        <w:instrText xml:space="preserve"> HYPERLINK "https://arxiv.org/abs/2310.06770?utm_source=chatgpt.com" \h </w:instrText>
      </w:r>
      <w:r>
        <w:fldChar w:fldCharType="separate"/>
      </w:r>
      <w:r>
        <w:rPr>
          <w:rStyle w:val="20"/>
        </w:rPr>
        <w:t>https://arxiv.org/abs/2310.06770?utm_source=chatgpt.com</w:t>
      </w:r>
      <w:r>
        <w:rPr>
          <w:rStyle w:val="20"/>
        </w:rPr>
        <w:fldChar w:fldCharType="end"/>
      </w:r>
    </w:p>
    <w:p w14:paraId="44031157">
      <w:pPr>
        <w:pStyle w:val="3"/>
      </w:pPr>
      <w:r>
        <w:fldChar w:fldCharType="begin"/>
      </w:r>
      <w:r>
        <w:instrText xml:space="preserve"> HYPERLINK "https://www.ets.org/research/policy_research_reports/publications/report/2003/imdt.html?utm_source=chatgpt.com" \h </w:instrText>
      </w:r>
      <w:r>
        <w:fldChar w:fldCharType="separate"/>
      </w:r>
      <w:r>
        <w:rPr>
          <w:rStyle w:val="20"/>
        </w:rPr>
        <w:t>[10]</w:t>
      </w:r>
      <w:r>
        <w:rPr>
          <w:rStyle w:val="20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"https://www.ets.org/research/policy_research_reports/publications/report/2003/imdt.html?utm_source=chatgpt.com" \h </w:instrText>
      </w:r>
      <w:r>
        <w:fldChar w:fldCharType="separate"/>
      </w:r>
      <w:r>
        <w:rPr>
          <w:rStyle w:val="20"/>
        </w:rPr>
        <w:t>[16]</w:t>
      </w:r>
      <w:r>
        <w:rPr>
          <w:rStyle w:val="20"/>
        </w:rPr>
        <w:fldChar w:fldCharType="end"/>
      </w:r>
      <w:r>
        <w:t xml:space="preserve"> An Interesting Problem in the Estimation of Scoring Reliability</w:t>
      </w:r>
    </w:p>
    <w:p w14:paraId="741882A2">
      <w:pPr>
        <w:pStyle w:val="3"/>
      </w:pPr>
      <w:r>
        <w:fldChar w:fldCharType="begin"/>
      </w:r>
      <w:r>
        <w:instrText xml:space="preserve"> HYPERLINK "https://www.ets.org/research/policy_research_reports/publications/report/2003/imdt.html?utm_source=chatgpt.com" \h </w:instrText>
      </w:r>
      <w:r>
        <w:fldChar w:fldCharType="separate"/>
      </w:r>
      <w:r>
        <w:rPr>
          <w:rStyle w:val="20"/>
        </w:rPr>
        <w:t>https://www.ets.org/research/policy_research_reports/publications/report/2003/imdt.html?utm_source=chatgpt.com</w:t>
      </w:r>
      <w:r>
        <w:rPr>
          <w:rStyle w:val="20"/>
        </w:rPr>
        <w:fldChar w:fldCharType="end"/>
      </w:r>
    </w:p>
    <w:p w14:paraId="2DA849EB">
      <w:pPr>
        <w:pStyle w:val="3"/>
      </w:pPr>
      <w:r>
        <w:fldChar w:fldCharType="begin"/>
      </w:r>
      <w:r>
        <w:instrText xml:space="preserve"> HYPERLINK "https://platform.openai.com/docs/guides/agent-evals" \h </w:instrText>
      </w:r>
      <w:r>
        <w:fldChar w:fldCharType="separate"/>
      </w:r>
      <w:r>
        <w:rPr>
          <w:rStyle w:val="20"/>
        </w:rPr>
        <w:t>[11]</w:t>
      </w:r>
      <w:r>
        <w:rPr>
          <w:rStyle w:val="20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"https://platform.openai.com/docs/guides/agent-evals" \h </w:instrText>
      </w:r>
      <w:r>
        <w:fldChar w:fldCharType="separate"/>
      </w:r>
      <w:r>
        <w:rPr>
          <w:rStyle w:val="20"/>
        </w:rPr>
        <w:t>[14]</w:t>
      </w:r>
      <w:r>
        <w:rPr>
          <w:rStyle w:val="20"/>
        </w:rPr>
        <w:fldChar w:fldCharType="end"/>
      </w:r>
      <w:r>
        <w:t xml:space="preserve"> Evaluate agent workflows | OpenAI API</w:t>
      </w:r>
    </w:p>
    <w:p w14:paraId="164AAB17">
      <w:pPr>
        <w:pStyle w:val="3"/>
      </w:pPr>
      <w:r>
        <w:fldChar w:fldCharType="begin"/>
      </w:r>
      <w:r>
        <w:instrText xml:space="preserve"> HYPERLINK "https://platform.openai.com/docs/guides/agent-evals" \h </w:instrText>
      </w:r>
      <w:r>
        <w:fldChar w:fldCharType="separate"/>
      </w:r>
      <w:r>
        <w:rPr>
          <w:rStyle w:val="20"/>
        </w:rPr>
        <w:t>https://platform.openai.com/docs/guides/agent-evals</w:t>
      </w:r>
      <w:r>
        <w:rPr>
          <w:rStyle w:val="20"/>
        </w:rPr>
        <w:fldChar w:fldCharType="end"/>
      </w:r>
    </w:p>
    <w:p w14:paraId="536FA41D">
      <w:pPr>
        <w:pStyle w:val="3"/>
      </w:pPr>
      <w:r>
        <w:fldChar w:fldCharType="begin"/>
      </w:r>
      <w:r>
        <w:instrText xml:space="preserve"> HYPERLINK "https://www.anthropic.com/research/agents-in-biology?utm_source=chatgpt.com" \h </w:instrText>
      </w:r>
      <w:r>
        <w:fldChar w:fldCharType="separate"/>
      </w:r>
      <w:r>
        <w:rPr>
          <w:rStyle w:val="20"/>
        </w:rPr>
        <w:t>[18]</w:t>
      </w:r>
      <w:r>
        <w:rPr>
          <w:rStyle w:val="20"/>
        </w:rPr>
        <w:fldChar w:fldCharType="end"/>
      </w:r>
      <w:r>
        <w:t xml:space="preserve"> Paving the way for AI agents in biology</w:t>
      </w:r>
    </w:p>
    <w:p w14:paraId="78F1155F">
      <w:pPr>
        <w:pStyle w:val="3"/>
      </w:pPr>
      <w:r>
        <w:fldChar w:fldCharType="begin"/>
      </w:r>
      <w:r>
        <w:instrText xml:space="preserve"> HYPERLINK "https://www.anthropic.com/research/agents-in-biology?utm_source=chatgpt.com" \h </w:instrText>
      </w:r>
      <w:r>
        <w:fldChar w:fldCharType="separate"/>
      </w:r>
      <w:r>
        <w:rPr>
          <w:rStyle w:val="20"/>
        </w:rPr>
        <w:t>https://www.anthropic.com/research/agents-in-biology?utm_source=chatgpt.com</w:t>
      </w:r>
      <w:r>
        <w:rPr>
          <w:rStyle w:val="20"/>
        </w:rPr>
        <w:fldChar w:fldCharType="end"/>
      </w:r>
    </w:p>
    <w:bookmarkEnd w:id="10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numRestart w:val="eachSect"/>
    <w:footnote w:id="0"/>
    <w:footnote w:id="1"/>
  </w:footnotePr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BE3392A"/>
    <w:rsid w:val="6CA032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9">
    <w:name w:val="Default Paragraph Font"/>
    <w:semiHidden/>
    <w:unhideWhenUsed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156082" w:themeColor="accent1"/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9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9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9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9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9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9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1"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uiPriority w:val="0"/>
    <w:rPr>
      <w:color w:val="902000"/>
    </w:rPr>
  </w:style>
  <w:style w:type="character" w:customStyle="1" w:styleId="54">
    <w:name w:val="DecValTok"/>
    <w:basedOn w:val="48"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uiPriority w:val="0"/>
    <w:rPr>
      <w:color w:val="4070A0"/>
    </w:rPr>
  </w:style>
  <w:style w:type="character" w:customStyle="1" w:styleId="60">
    <w:name w:val="StringTok"/>
    <w:basedOn w:val="48"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uiPriority w:val="0"/>
    <w:rPr>
      <w:color w:val="BB6688"/>
    </w:rPr>
  </w:style>
  <w:style w:type="character" w:customStyle="1" w:styleId="63">
    <w:name w:val="ImportTok"/>
    <w:basedOn w:val="48"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uiPriority w:val="0"/>
    <w:rPr>
      <w:color w:val="007020"/>
    </w:rPr>
  </w:style>
  <w:style w:type="character" w:customStyle="1" w:styleId="69">
    <w:name w:val="FunctionTok"/>
    <w:basedOn w:val="48"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uiPriority w:val="0"/>
    <w:rPr>
      <w:b/>
      <w:color w:val="007020"/>
    </w:rPr>
  </w:style>
  <w:style w:type="character" w:customStyle="1" w:styleId="72">
    <w:name w:val="OperatorTok"/>
    <w:basedOn w:val="48"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uiPriority w:val="0"/>
    <w:rPr>
      <w:b/>
      <w:i/>
      <w:color w:val="60A0B0"/>
    </w:rPr>
  </w:style>
  <w:style w:type="character" w:customStyle="1" w:styleId="80">
    <w:name w:val="AlertTok"/>
    <w:basedOn w:val="48"/>
    <w:uiPriority w:val="0"/>
    <w:rPr>
      <w:b/>
      <w:color w:val="FF0000"/>
    </w:rPr>
  </w:style>
  <w:style w:type="character" w:customStyle="1" w:styleId="81">
    <w:name w:val="ErrorTok"/>
    <w:basedOn w:val="48"/>
    <w:uiPriority w:val="0"/>
    <w:rPr>
      <w:b/>
      <w:color w:val="FF0000"/>
    </w:rPr>
  </w:style>
  <w:style w:type="character" w:customStyle="1" w:styleId="82">
    <w:name w:val="NormalTok"/>
    <w:basedOn w:val="48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8506</Words>
  <Characters>14391</Characters>
  <Lines>12</Lines>
  <Paragraphs>8</Paragraphs>
  <TotalTime>25</TotalTime>
  <ScaleCrop>false</ScaleCrop>
  <LinksUpToDate>false</LinksUpToDate>
  <CharactersWithSpaces>15695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WPS_1749610823</dc:creator>
  <cp:lastModifiedBy>WPS_1749610823</cp:lastModifiedBy>
  <dcterms:modified xsi:type="dcterms:W3CDTF">2026-09-06T16:47:32Z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  <property fmtid="{D5CDD505-2E9C-101B-9397-08002B2CF9AE}" pid="3" name="KSOTemplateDocerSaveRecord">
    <vt:lpwstr>eyJoZGlkIjoiOWUwMmQ1ZjBlMzgwODVmNjE4MTlkOTllYTIxMjA5YmIiLCJ1c2VySWQiOiIxNzA5Njk3ODk3In0=</vt:lpwstr>
  </property>
  <property fmtid="{D5CDD505-2E9C-101B-9397-08002B2CF9AE}" pid="4" name="KSOProductBuildVer">
    <vt:lpwstr>2052-12.1.0.28505</vt:lpwstr>
  </property>
  <property fmtid="{D5CDD505-2E9C-101B-9397-08002B2CF9AE}" pid="5" name="ICV">
    <vt:lpwstr>A9209C4E310C49419259C7D7B36C6C15_12</vt:lpwstr>
  </property>
</Properties>
</file>